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28B9" w:rsidRDefault="00BE28B9" w:rsidP="00BE28B9">
      <w:pPr>
        <w:spacing w:line="360" w:lineRule="auto"/>
        <w:ind w:left="360"/>
        <w:jc w:val="center"/>
        <w:rPr>
          <w:rFonts w:ascii="Arial" w:hAnsi="Arial" w:cs="Arial"/>
          <w:sz w:val="24"/>
          <w:szCs w:val="24"/>
        </w:rPr>
      </w:pPr>
      <w:bookmarkStart w:id="0" w:name="_GoBack"/>
      <w:bookmarkEnd w:id="0"/>
      <w:r>
        <w:rPr>
          <w:rFonts w:ascii="Arial" w:hAnsi="Arial" w:cs="Arial"/>
          <w:sz w:val="24"/>
          <w:szCs w:val="24"/>
        </w:rPr>
        <w:t>Universidade Federal Fluminense</w:t>
      </w:r>
    </w:p>
    <w:p w:rsidR="00BE28B9" w:rsidRDefault="00BE28B9" w:rsidP="00BE28B9">
      <w:pPr>
        <w:spacing w:line="360" w:lineRule="auto"/>
        <w:ind w:left="360"/>
        <w:jc w:val="center"/>
        <w:rPr>
          <w:rFonts w:ascii="Arial" w:hAnsi="Arial" w:cs="Arial"/>
          <w:sz w:val="24"/>
          <w:szCs w:val="24"/>
        </w:rPr>
      </w:pPr>
      <w:r>
        <w:rPr>
          <w:rFonts w:ascii="Arial" w:hAnsi="Arial" w:cs="Arial"/>
          <w:sz w:val="24"/>
          <w:szCs w:val="24"/>
        </w:rPr>
        <w:t>Faculdade de Direito</w:t>
      </w:r>
    </w:p>
    <w:p w:rsidR="00BE28B9" w:rsidRDefault="00BE28B9" w:rsidP="00BE28B9">
      <w:pPr>
        <w:spacing w:line="360" w:lineRule="auto"/>
        <w:ind w:left="360"/>
        <w:jc w:val="center"/>
        <w:rPr>
          <w:rFonts w:ascii="Arial" w:hAnsi="Arial" w:cs="Arial"/>
          <w:sz w:val="24"/>
          <w:szCs w:val="24"/>
        </w:rPr>
      </w:pPr>
    </w:p>
    <w:p w:rsidR="00BE28B9" w:rsidRDefault="00BE28B9" w:rsidP="00BE28B9">
      <w:pPr>
        <w:spacing w:line="360" w:lineRule="auto"/>
        <w:ind w:left="360"/>
        <w:jc w:val="center"/>
        <w:rPr>
          <w:rFonts w:ascii="Arial" w:hAnsi="Arial" w:cs="Arial"/>
          <w:sz w:val="24"/>
          <w:szCs w:val="24"/>
        </w:rPr>
      </w:pPr>
    </w:p>
    <w:p w:rsidR="00BE28B9" w:rsidRDefault="00BE28B9" w:rsidP="00BE28B9">
      <w:pPr>
        <w:spacing w:line="360" w:lineRule="auto"/>
        <w:ind w:left="360"/>
        <w:jc w:val="center"/>
        <w:rPr>
          <w:rFonts w:ascii="Arial" w:hAnsi="Arial" w:cs="Arial"/>
          <w:sz w:val="24"/>
          <w:szCs w:val="24"/>
        </w:rPr>
      </w:pPr>
    </w:p>
    <w:p w:rsidR="00BE28B9" w:rsidRDefault="00BE28B9" w:rsidP="00BE28B9">
      <w:pPr>
        <w:spacing w:line="360" w:lineRule="auto"/>
        <w:ind w:left="360"/>
        <w:jc w:val="center"/>
        <w:rPr>
          <w:rFonts w:ascii="Arial" w:hAnsi="Arial" w:cs="Arial"/>
          <w:sz w:val="24"/>
          <w:szCs w:val="24"/>
        </w:rPr>
      </w:pPr>
      <w:r>
        <w:rPr>
          <w:rFonts w:ascii="Arial" w:hAnsi="Arial" w:cs="Arial"/>
          <w:sz w:val="24"/>
          <w:szCs w:val="24"/>
        </w:rPr>
        <w:t xml:space="preserve">Rafael </w:t>
      </w:r>
      <w:proofErr w:type="spellStart"/>
      <w:r>
        <w:rPr>
          <w:rFonts w:ascii="Arial" w:hAnsi="Arial" w:cs="Arial"/>
          <w:sz w:val="24"/>
          <w:szCs w:val="24"/>
        </w:rPr>
        <w:t>Araujo</w:t>
      </w:r>
      <w:proofErr w:type="spellEnd"/>
      <w:r>
        <w:rPr>
          <w:rFonts w:ascii="Arial" w:hAnsi="Arial" w:cs="Arial"/>
          <w:sz w:val="24"/>
          <w:szCs w:val="24"/>
        </w:rPr>
        <w:t xml:space="preserve"> da Silva</w:t>
      </w:r>
    </w:p>
    <w:p w:rsidR="00BE28B9" w:rsidRDefault="00BE28B9" w:rsidP="00BE28B9">
      <w:pPr>
        <w:spacing w:line="360" w:lineRule="auto"/>
        <w:ind w:left="360"/>
        <w:jc w:val="center"/>
        <w:rPr>
          <w:rFonts w:ascii="Arial" w:hAnsi="Arial" w:cs="Arial"/>
          <w:sz w:val="24"/>
          <w:szCs w:val="24"/>
        </w:rPr>
      </w:pPr>
    </w:p>
    <w:p w:rsidR="00BE28B9" w:rsidRDefault="00BE28B9" w:rsidP="00BE28B9">
      <w:pPr>
        <w:spacing w:line="360" w:lineRule="auto"/>
        <w:ind w:left="360"/>
        <w:jc w:val="center"/>
        <w:rPr>
          <w:rFonts w:ascii="Arial" w:hAnsi="Arial" w:cs="Arial"/>
          <w:sz w:val="24"/>
          <w:szCs w:val="24"/>
        </w:rPr>
      </w:pPr>
    </w:p>
    <w:p w:rsidR="00BE28B9" w:rsidRPr="007E53A2" w:rsidRDefault="00BE28B9" w:rsidP="00BE28B9">
      <w:pPr>
        <w:spacing w:line="360" w:lineRule="auto"/>
        <w:ind w:left="360"/>
        <w:jc w:val="center"/>
        <w:rPr>
          <w:rFonts w:ascii="Arial" w:hAnsi="Arial" w:cs="Arial"/>
          <w:b/>
          <w:sz w:val="24"/>
          <w:szCs w:val="24"/>
        </w:rPr>
      </w:pPr>
    </w:p>
    <w:p w:rsidR="00BE28B9" w:rsidRPr="007E53A2" w:rsidRDefault="00BE28B9" w:rsidP="00BE28B9">
      <w:pPr>
        <w:spacing w:line="360" w:lineRule="auto"/>
        <w:ind w:left="360"/>
        <w:jc w:val="center"/>
        <w:rPr>
          <w:rFonts w:ascii="Arial" w:hAnsi="Arial" w:cs="Arial"/>
          <w:b/>
          <w:sz w:val="24"/>
          <w:szCs w:val="24"/>
        </w:rPr>
      </w:pPr>
      <w:r w:rsidRPr="007E53A2">
        <w:rPr>
          <w:rFonts w:ascii="Arial" w:hAnsi="Arial" w:cs="Arial"/>
          <w:b/>
          <w:sz w:val="24"/>
          <w:szCs w:val="24"/>
        </w:rPr>
        <w:t>ANÁLISE DAS REPERCUSSÕES DA MONOCULTURA SOB A ÓTICA DOS PRINCÍPIOS DA FUNÇÃO SOCIAL D</w:t>
      </w:r>
      <w:r w:rsidR="009974AF" w:rsidRPr="007E53A2">
        <w:rPr>
          <w:rFonts w:ascii="Arial" w:hAnsi="Arial" w:cs="Arial"/>
          <w:b/>
          <w:sz w:val="24"/>
          <w:szCs w:val="24"/>
        </w:rPr>
        <w:t>A EMPRESA E DA SUSTENTABILIDADE</w:t>
      </w:r>
    </w:p>
    <w:p w:rsidR="00BE28B9" w:rsidRDefault="00BE28B9" w:rsidP="00BE28B9">
      <w:pPr>
        <w:spacing w:line="360" w:lineRule="auto"/>
        <w:ind w:left="360"/>
        <w:jc w:val="center"/>
        <w:rPr>
          <w:rFonts w:ascii="Arial" w:hAnsi="Arial" w:cs="Arial"/>
          <w:sz w:val="24"/>
          <w:szCs w:val="24"/>
        </w:rPr>
      </w:pPr>
    </w:p>
    <w:p w:rsidR="00BE28B9" w:rsidRDefault="00BE28B9" w:rsidP="00BE28B9">
      <w:pPr>
        <w:spacing w:line="360" w:lineRule="auto"/>
        <w:ind w:left="360"/>
        <w:jc w:val="center"/>
        <w:rPr>
          <w:rFonts w:ascii="Arial" w:hAnsi="Arial" w:cs="Arial"/>
          <w:sz w:val="24"/>
          <w:szCs w:val="24"/>
        </w:rPr>
      </w:pPr>
    </w:p>
    <w:p w:rsidR="00BE28B9" w:rsidRDefault="00BE28B9" w:rsidP="00BE28B9">
      <w:pPr>
        <w:spacing w:line="360" w:lineRule="auto"/>
        <w:ind w:left="360"/>
        <w:jc w:val="center"/>
        <w:rPr>
          <w:rFonts w:ascii="Arial" w:hAnsi="Arial" w:cs="Arial"/>
          <w:sz w:val="24"/>
          <w:szCs w:val="24"/>
        </w:rPr>
      </w:pPr>
    </w:p>
    <w:p w:rsidR="00BE28B9" w:rsidRDefault="00BE28B9" w:rsidP="00BE28B9">
      <w:pPr>
        <w:spacing w:line="360" w:lineRule="auto"/>
        <w:ind w:left="360"/>
        <w:jc w:val="center"/>
        <w:rPr>
          <w:rFonts w:ascii="Arial" w:hAnsi="Arial" w:cs="Arial"/>
          <w:sz w:val="24"/>
          <w:szCs w:val="24"/>
        </w:rPr>
      </w:pPr>
    </w:p>
    <w:p w:rsidR="00BE28B9" w:rsidRDefault="00BE28B9" w:rsidP="00BE28B9">
      <w:pPr>
        <w:spacing w:line="360" w:lineRule="auto"/>
        <w:ind w:left="360"/>
        <w:jc w:val="center"/>
        <w:rPr>
          <w:rFonts w:ascii="Arial" w:hAnsi="Arial" w:cs="Arial"/>
          <w:sz w:val="24"/>
          <w:szCs w:val="24"/>
        </w:rPr>
      </w:pPr>
    </w:p>
    <w:p w:rsidR="00BE28B9" w:rsidRDefault="00BE28B9" w:rsidP="00BE28B9">
      <w:pPr>
        <w:spacing w:line="360" w:lineRule="auto"/>
        <w:ind w:left="360"/>
        <w:jc w:val="center"/>
        <w:rPr>
          <w:rFonts w:ascii="Arial" w:hAnsi="Arial" w:cs="Arial"/>
          <w:sz w:val="24"/>
          <w:szCs w:val="24"/>
        </w:rPr>
      </w:pPr>
    </w:p>
    <w:p w:rsidR="00BE28B9" w:rsidRDefault="00BE28B9" w:rsidP="00BE28B9">
      <w:pPr>
        <w:spacing w:line="360" w:lineRule="auto"/>
        <w:ind w:left="360"/>
        <w:jc w:val="center"/>
        <w:rPr>
          <w:rFonts w:ascii="Arial" w:hAnsi="Arial" w:cs="Arial"/>
          <w:sz w:val="24"/>
          <w:szCs w:val="24"/>
        </w:rPr>
      </w:pPr>
    </w:p>
    <w:p w:rsidR="00BE28B9" w:rsidRDefault="00BE28B9" w:rsidP="00BE28B9">
      <w:pPr>
        <w:spacing w:line="360" w:lineRule="auto"/>
        <w:ind w:left="360"/>
        <w:jc w:val="center"/>
        <w:rPr>
          <w:rFonts w:ascii="Arial" w:hAnsi="Arial" w:cs="Arial"/>
          <w:sz w:val="24"/>
          <w:szCs w:val="24"/>
        </w:rPr>
      </w:pPr>
    </w:p>
    <w:p w:rsidR="00BE28B9" w:rsidRDefault="00BE28B9" w:rsidP="00BE28B9">
      <w:pPr>
        <w:spacing w:line="360" w:lineRule="auto"/>
        <w:ind w:left="360"/>
        <w:jc w:val="center"/>
        <w:rPr>
          <w:rFonts w:ascii="Arial" w:hAnsi="Arial" w:cs="Arial"/>
          <w:sz w:val="24"/>
          <w:szCs w:val="24"/>
        </w:rPr>
      </w:pPr>
    </w:p>
    <w:p w:rsidR="00BE28B9" w:rsidRDefault="00BE28B9" w:rsidP="00BE28B9">
      <w:pPr>
        <w:spacing w:line="360" w:lineRule="auto"/>
        <w:ind w:left="360"/>
        <w:jc w:val="center"/>
        <w:rPr>
          <w:rFonts w:ascii="Arial" w:hAnsi="Arial" w:cs="Arial"/>
          <w:sz w:val="24"/>
          <w:szCs w:val="24"/>
        </w:rPr>
      </w:pPr>
    </w:p>
    <w:p w:rsidR="00BE28B9" w:rsidRDefault="00BE28B9" w:rsidP="00BE28B9">
      <w:pPr>
        <w:spacing w:line="360" w:lineRule="auto"/>
        <w:ind w:left="360"/>
        <w:jc w:val="center"/>
        <w:rPr>
          <w:rFonts w:ascii="Arial" w:hAnsi="Arial" w:cs="Arial"/>
          <w:sz w:val="24"/>
          <w:szCs w:val="24"/>
        </w:rPr>
      </w:pPr>
    </w:p>
    <w:p w:rsidR="00BE28B9" w:rsidRDefault="00BE28B9" w:rsidP="00BE28B9">
      <w:pPr>
        <w:spacing w:line="360" w:lineRule="auto"/>
        <w:ind w:left="360"/>
        <w:jc w:val="center"/>
        <w:rPr>
          <w:rFonts w:ascii="Arial" w:hAnsi="Arial" w:cs="Arial"/>
          <w:sz w:val="24"/>
          <w:szCs w:val="24"/>
        </w:rPr>
      </w:pPr>
      <w:r>
        <w:rPr>
          <w:rFonts w:ascii="Arial" w:hAnsi="Arial" w:cs="Arial"/>
          <w:sz w:val="24"/>
          <w:szCs w:val="24"/>
        </w:rPr>
        <w:t>Niterói</w:t>
      </w:r>
    </w:p>
    <w:p w:rsidR="00BE28B9" w:rsidRDefault="00BE28B9" w:rsidP="00BE28B9">
      <w:pPr>
        <w:spacing w:line="360" w:lineRule="auto"/>
        <w:ind w:left="360"/>
        <w:jc w:val="center"/>
        <w:rPr>
          <w:rFonts w:ascii="Arial" w:hAnsi="Arial" w:cs="Arial"/>
          <w:sz w:val="24"/>
          <w:szCs w:val="24"/>
        </w:rPr>
      </w:pPr>
      <w:r>
        <w:rPr>
          <w:rFonts w:ascii="Arial" w:hAnsi="Arial" w:cs="Arial"/>
          <w:sz w:val="24"/>
          <w:szCs w:val="24"/>
        </w:rPr>
        <w:t>2017</w:t>
      </w:r>
    </w:p>
    <w:p w:rsidR="00BE28B9" w:rsidRDefault="00BE28B9" w:rsidP="00BE28B9">
      <w:pPr>
        <w:spacing w:line="360" w:lineRule="auto"/>
        <w:ind w:left="360"/>
        <w:jc w:val="center"/>
        <w:rPr>
          <w:rFonts w:ascii="Arial" w:hAnsi="Arial" w:cs="Arial"/>
          <w:sz w:val="24"/>
          <w:szCs w:val="24"/>
        </w:rPr>
      </w:pPr>
      <w:r>
        <w:rPr>
          <w:rFonts w:ascii="Arial" w:hAnsi="Arial" w:cs="Arial"/>
          <w:sz w:val="24"/>
          <w:szCs w:val="24"/>
        </w:rPr>
        <w:lastRenderedPageBreak/>
        <w:t xml:space="preserve">Rafael </w:t>
      </w:r>
      <w:proofErr w:type="spellStart"/>
      <w:r>
        <w:rPr>
          <w:rFonts w:ascii="Arial" w:hAnsi="Arial" w:cs="Arial"/>
          <w:sz w:val="24"/>
          <w:szCs w:val="24"/>
        </w:rPr>
        <w:t>Araujo</w:t>
      </w:r>
      <w:proofErr w:type="spellEnd"/>
      <w:r>
        <w:rPr>
          <w:rFonts w:ascii="Arial" w:hAnsi="Arial" w:cs="Arial"/>
          <w:sz w:val="24"/>
          <w:szCs w:val="24"/>
        </w:rPr>
        <w:t xml:space="preserve"> da Silva</w:t>
      </w:r>
    </w:p>
    <w:p w:rsidR="00BE28B9" w:rsidRDefault="00BE28B9" w:rsidP="00BE28B9">
      <w:pPr>
        <w:spacing w:line="360" w:lineRule="auto"/>
        <w:ind w:left="360"/>
        <w:jc w:val="center"/>
        <w:rPr>
          <w:rFonts w:ascii="Arial" w:hAnsi="Arial" w:cs="Arial"/>
          <w:sz w:val="24"/>
          <w:szCs w:val="24"/>
        </w:rPr>
      </w:pPr>
    </w:p>
    <w:p w:rsidR="00BE28B9" w:rsidRDefault="00BE28B9" w:rsidP="00BE28B9">
      <w:pPr>
        <w:spacing w:line="360" w:lineRule="auto"/>
        <w:ind w:left="360"/>
        <w:jc w:val="center"/>
        <w:rPr>
          <w:rFonts w:ascii="Arial" w:hAnsi="Arial" w:cs="Arial"/>
          <w:sz w:val="24"/>
          <w:szCs w:val="24"/>
        </w:rPr>
      </w:pPr>
    </w:p>
    <w:p w:rsidR="00BE28B9" w:rsidRDefault="00BE28B9" w:rsidP="00BE28B9">
      <w:pPr>
        <w:spacing w:line="360" w:lineRule="auto"/>
        <w:ind w:left="360"/>
        <w:jc w:val="center"/>
        <w:rPr>
          <w:rFonts w:ascii="Arial" w:hAnsi="Arial" w:cs="Arial"/>
          <w:sz w:val="24"/>
          <w:szCs w:val="24"/>
        </w:rPr>
      </w:pPr>
    </w:p>
    <w:p w:rsidR="00BE28B9" w:rsidRDefault="00BE28B9" w:rsidP="00BE28B9">
      <w:pPr>
        <w:spacing w:line="360" w:lineRule="auto"/>
        <w:ind w:left="360"/>
        <w:jc w:val="center"/>
        <w:rPr>
          <w:rFonts w:ascii="Arial" w:hAnsi="Arial" w:cs="Arial"/>
          <w:sz w:val="24"/>
          <w:szCs w:val="24"/>
        </w:rPr>
      </w:pPr>
    </w:p>
    <w:p w:rsidR="00BE28B9" w:rsidRDefault="00BE28B9" w:rsidP="00BE28B9">
      <w:pPr>
        <w:spacing w:line="360" w:lineRule="auto"/>
        <w:ind w:left="360"/>
        <w:jc w:val="center"/>
        <w:rPr>
          <w:rFonts w:ascii="Arial" w:hAnsi="Arial" w:cs="Arial"/>
          <w:sz w:val="24"/>
          <w:szCs w:val="24"/>
        </w:rPr>
      </w:pPr>
    </w:p>
    <w:p w:rsidR="00BE28B9" w:rsidRDefault="00BE28B9" w:rsidP="00BE28B9">
      <w:pPr>
        <w:spacing w:line="360" w:lineRule="auto"/>
        <w:ind w:left="360"/>
        <w:jc w:val="center"/>
        <w:rPr>
          <w:rFonts w:ascii="Arial" w:hAnsi="Arial" w:cs="Arial"/>
          <w:sz w:val="24"/>
          <w:szCs w:val="24"/>
        </w:rPr>
      </w:pPr>
    </w:p>
    <w:p w:rsidR="00BE28B9" w:rsidRPr="007E53A2" w:rsidRDefault="00BE28B9" w:rsidP="00BE28B9">
      <w:pPr>
        <w:spacing w:line="360" w:lineRule="auto"/>
        <w:ind w:left="360"/>
        <w:jc w:val="center"/>
        <w:rPr>
          <w:rFonts w:ascii="Arial" w:hAnsi="Arial" w:cs="Arial"/>
          <w:b/>
          <w:sz w:val="24"/>
          <w:szCs w:val="24"/>
        </w:rPr>
      </w:pPr>
      <w:r w:rsidRPr="007E53A2">
        <w:rPr>
          <w:rFonts w:ascii="Arial" w:hAnsi="Arial" w:cs="Arial"/>
          <w:b/>
          <w:sz w:val="24"/>
          <w:szCs w:val="24"/>
        </w:rPr>
        <w:t>ANÁLISE DAS REPERCUSSÕES DA MONOCULTURA SOB A ÓTICA DOS PRINCÍPIOS DA FUNÇÃO SOCIAL D</w:t>
      </w:r>
      <w:r w:rsidR="005D0687" w:rsidRPr="007E53A2">
        <w:rPr>
          <w:rFonts w:ascii="Arial" w:hAnsi="Arial" w:cs="Arial"/>
          <w:b/>
          <w:sz w:val="24"/>
          <w:szCs w:val="24"/>
        </w:rPr>
        <w:t>A EMPRESA E DA SUSTENTABILIDADE</w:t>
      </w:r>
    </w:p>
    <w:p w:rsidR="00BE28B9" w:rsidRDefault="00BE28B9" w:rsidP="00BE28B9">
      <w:pPr>
        <w:spacing w:line="360" w:lineRule="auto"/>
        <w:ind w:left="360"/>
        <w:jc w:val="center"/>
        <w:rPr>
          <w:rFonts w:ascii="Arial" w:hAnsi="Arial" w:cs="Arial"/>
          <w:sz w:val="24"/>
          <w:szCs w:val="24"/>
        </w:rPr>
      </w:pPr>
    </w:p>
    <w:p w:rsidR="00BE28B9" w:rsidRDefault="00BE28B9" w:rsidP="00BE28B9">
      <w:pPr>
        <w:spacing w:line="360" w:lineRule="auto"/>
        <w:ind w:left="360"/>
        <w:jc w:val="center"/>
        <w:rPr>
          <w:rFonts w:ascii="Arial" w:hAnsi="Arial" w:cs="Arial"/>
          <w:sz w:val="24"/>
          <w:szCs w:val="24"/>
        </w:rPr>
      </w:pPr>
    </w:p>
    <w:p w:rsidR="00BE28B9" w:rsidRDefault="00BE28B9" w:rsidP="00BE28B9">
      <w:pPr>
        <w:spacing w:line="360" w:lineRule="auto"/>
        <w:ind w:left="360"/>
        <w:jc w:val="center"/>
        <w:rPr>
          <w:rFonts w:ascii="Arial" w:hAnsi="Arial" w:cs="Arial"/>
          <w:sz w:val="24"/>
          <w:szCs w:val="24"/>
        </w:rPr>
      </w:pPr>
    </w:p>
    <w:p w:rsidR="00BE28B9" w:rsidRDefault="009974AF" w:rsidP="009974AF">
      <w:pPr>
        <w:spacing w:line="360" w:lineRule="auto"/>
        <w:ind w:left="4248"/>
        <w:jc w:val="both"/>
        <w:rPr>
          <w:rFonts w:ascii="Arial" w:hAnsi="Arial" w:cs="Arial"/>
          <w:sz w:val="24"/>
          <w:szCs w:val="24"/>
        </w:rPr>
      </w:pPr>
      <w:r>
        <w:rPr>
          <w:rFonts w:ascii="Arial" w:hAnsi="Arial" w:cs="Arial"/>
          <w:sz w:val="24"/>
          <w:szCs w:val="24"/>
        </w:rPr>
        <w:t xml:space="preserve">Artigo apresentado como requisito para aprovação na Disciplina Trabalho de Conclusão de Curso II da Faculdade de Direito da Universidade Federal Fluminense.   </w:t>
      </w:r>
    </w:p>
    <w:p w:rsidR="009974AF" w:rsidRDefault="009974AF" w:rsidP="009974AF">
      <w:pPr>
        <w:spacing w:line="360" w:lineRule="auto"/>
        <w:ind w:left="4248"/>
        <w:jc w:val="both"/>
        <w:rPr>
          <w:rFonts w:ascii="Arial" w:hAnsi="Arial" w:cs="Arial"/>
          <w:sz w:val="24"/>
          <w:szCs w:val="24"/>
        </w:rPr>
      </w:pPr>
      <w:r>
        <w:rPr>
          <w:rFonts w:ascii="Arial" w:hAnsi="Arial" w:cs="Arial"/>
          <w:sz w:val="24"/>
          <w:szCs w:val="24"/>
        </w:rPr>
        <w:t>Orientadora: Professora Doutora Clarisse Stephan.</w:t>
      </w:r>
    </w:p>
    <w:p w:rsidR="009974AF" w:rsidRDefault="009974AF" w:rsidP="009974AF">
      <w:pPr>
        <w:spacing w:line="360" w:lineRule="auto"/>
        <w:ind w:left="4248"/>
        <w:jc w:val="both"/>
        <w:rPr>
          <w:rFonts w:ascii="Arial" w:hAnsi="Arial" w:cs="Arial"/>
          <w:sz w:val="24"/>
          <w:szCs w:val="24"/>
        </w:rPr>
      </w:pPr>
    </w:p>
    <w:p w:rsidR="009974AF" w:rsidRDefault="009974AF" w:rsidP="009974AF">
      <w:pPr>
        <w:spacing w:line="360" w:lineRule="auto"/>
        <w:ind w:left="4248"/>
        <w:jc w:val="both"/>
        <w:rPr>
          <w:rFonts w:ascii="Arial" w:hAnsi="Arial" w:cs="Arial"/>
          <w:sz w:val="24"/>
          <w:szCs w:val="24"/>
        </w:rPr>
      </w:pPr>
    </w:p>
    <w:p w:rsidR="009974AF" w:rsidRDefault="009974AF" w:rsidP="009974AF">
      <w:pPr>
        <w:spacing w:line="360" w:lineRule="auto"/>
        <w:ind w:left="4248"/>
        <w:jc w:val="both"/>
        <w:rPr>
          <w:rFonts w:ascii="Arial" w:hAnsi="Arial" w:cs="Arial"/>
          <w:sz w:val="24"/>
          <w:szCs w:val="24"/>
        </w:rPr>
      </w:pPr>
    </w:p>
    <w:p w:rsidR="009974AF" w:rsidRDefault="009974AF" w:rsidP="009974AF">
      <w:pPr>
        <w:spacing w:line="360" w:lineRule="auto"/>
        <w:ind w:left="4248"/>
        <w:jc w:val="both"/>
        <w:rPr>
          <w:rFonts w:ascii="Arial" w:hAnsi="Arial" w:cs="Arial"/>
          <w:sz w:val="24"/>
          <w:szCs w:val="24"/>
        </w:rPr>
      </w:pPr>
    </w:p>
    <w:p w:rsidR="009974AF" w:rsidRDefault="009974AF" w:rsidP="009974AF">
      <w:pPr>
        <w:spacing w:line="360" w:lineRule="auto"/>
        <w:ind w:left="4248"/>
        <w:jc w:val="both"/>
        <w:rPr>
          <w:rFonts w:ascii="Arial" w:hAnsi="Arial" w:cs="Arial"/>
          <w:sz w:val="24"/>
          <w:szCs w:val="24"/>
        </w:rPr>
      </w:pPr>
    </w:p>
    <w:p w:rsidR="009974AF" w:rsidRDefault="009974AF" w:rsidP="00A21C08">
      <w:pPr>
        <w:spacing w:line="360" w:lineRule="auto"/>
        <w:jc w:val="center"/>
        <w:rPr>
          <w:rFonts w:ascii="Arial" w:hAnsi="Arial" w:cs="Arial"/>
          <w:sz w:val="24"/>
          <w:szCs w:val="24"/>
        </w:rPr>
      </w:pPr>
      <w:r>
        <w:rPr>
          <w:rFonts w:ascii="Arial" w:hAnsi="Arial" w:cs="Arial"/>
          <w:sz w:val="24"/>
          <w:szCs w:val="24"/>
        </w:rPr>
        <w:t>Niterói</w:t>
      </w:r>
    </w:p>
    <w:p w:rsidR="009974AF" w:rsidRDefault="009974AF" w:rsidP="009974AF">
      <w:pPr>
        <w:spacing w:line="360" w:lineRule="auto"/>
        <w:ind w:left="4248"/>
        <w:jc w:val="both"/>
        <w:rPr>
          <w:rFonts w:ascii="Arial" w:hAnsi="Arial" w:cs="Arial"/>
          <w:sz w:val="24"/>
          <w:szCs w:val="24"/>
        </w:rPr>
      </w:pPr>
      <w:r>
        <w:rPr>
          <w:rFonts w:ascii="Arial" w:hAnsi="Arial" w:cs="Arial"/>
          <w:sz w:val="24"/>
          <w:szCs w:val="24"/>
        </w:rPr>
        <w:t>2017</w:t>
      </w:r>
    </w:p>
    <w:p w:rsidR="00481210" w:rsidRDefault="00E67483" w:rsidP="00E67483">
      <w:pPr>
        <w:spacing w:line="360" w:lineRule="auto"/>
        <w:jc w:val="center"/>
        <w:rPr>
          <w:rFonts w:ascii="Arial" w:hAnsi="Arial" w:cs="Arial"/>
          <w:sz w:val="24"/>
          <w:szCs w:val="24"/>
        </w:rPr>
      </w:pPr>
      <w:r>
        <w:rPr>
          <w:rFonts w:ascii="Arial" w:hAnsi="Arial" w:cs="Arial"/>
          <w:sz w:val="24"/>
          <w:szCs w:val="24"/>
        </w:rPr>
        <w:lastRenderedPageBreak/>
        <w:t>RAFAEL ARAUJO DA SILVA</w:t>
      </w:r>
    </w:p>
    <w:p w:rsidR="00E67483" w:rsidRDefault="00E67483" w:rsidP="00E67483">
      <w:pPr>
        <w:spacing w:line="360" w:lineRule="auto"/>
        <w:jc w:val="center"/>
        <w:rPr>
          <w:rFonts w:ascii="Arial" w:hAnsi="Arial" w:cs="Arial"/>
          <w:sz w:val="24"/>
          <w:szCs w:val="24"/>
        </w:rPr>
      </w:pPr>
    </w:p>
    <w:p w:rsidR="00E67483" w:rsidRDefault="00E67483" w:rsidP="00E67483">
      <w:pPr>
        <w:spacing w:line="360" w:lineRule="auto"/>
        <w:jc w:val="center"/>
        <w:rPr>
          <w:rFonts w:ascii="Arial" w:hAnsi="Arial" w:cs="Arial"/>
          <w:b/>
          <w:sz w:val="24"/>
          <w:szCs w:val="24"/>
        </w:rPr>
      </w:pPr>
      <w:r w:rsidRPr="00E67483">
        <w:rPr>
          <w:rFonts w:ascii="Arial" w:hAnsi="Arial" w:cs="Arial"/>
          <w:b/>
          <w:sz w:val="24"/>
          <w:szCs w:val="24"/>
        </w:rPr>
        <w:t>ANÁLISE DAS REPERCUSSÕES DA MONOCULTURA SOB A ÓTICA DOS PRINCÍPIOS DA FUNÇÃO SOCIAL DA EMPRESA E DA SUSTENTABILIDADE</w:t>
      </w:r>
    </w:p>
    <w:p w:rsidR="00E67483" w:rsidRDefault="00E67483" w:rsidP="00E67483">
      <w:pPr>
        <w:spacing w:line="360" w:lineRule="auto"/>
        <w:jc w:val="center"/>
        <w:rPr>
          <w:rFonts w:ascii="Arial" w:hAnsi="Arial" w:cs="Arial"/>
          <w:b/>
          <w:sz w:val="24"/>
          <w:szCs w:val="24"/>
        </w:rPr>
      </w:pPr>
    </w:p>
    <w:p w:rsidR="00E67483" w:rsidRDefault="00E67483" w:rsidP="00E67483">
      <w:pPr>
        <w:spacing w:line="360" w:lineRule="auto"/>
        <w:jc w:val="center"/>
        <w:rPr>
          <w:rFonts w:ascii="Arial" w:hAnsi="Arial" w:cs="Arial"/>
          <w:sz w:val="24"/>
          <w:szCs w:val="24"/>
        </w:rPr>
      </w:pPr>
    </w:p>
    <w:p w:rsidR="00E67483" w:rsidRDefault="00E67483" w:rsidP="00E67483">
      <w:pPr>
        <w:spacing w:line="360" w:lineRule="auto"/>
        <w:ind w:left="4956"/>
        <w:jc w:val="both"/>
        <w:rPr>
          <w:rFonts w:ascii="Arial" w:hAnsi="Arial" w:cs="Arial"/>
          <w:sz w:val="24"/>
          <w:szCs w:val="24"/>
        </w:rPr>
      </w:pPr>
      <w:r>
        <w:rPr>
          <w:rFonts w:ascii="Arial" w:hAnsi="Arial" w:cs="Arial"/>
          <w:sz w:val="24"/>
          <w:szCs w:val="24"/>
        </w:rPr>
        <w:t>Artigo apresentado a Universidade Federal Fluminense, como requisito parcial para a obtenção do grau de Bacharel em Direito.</w:t>
      </w:r>
    </w:p>
    <w:p w:rsidR="00E67483" w:rsidRDefault="00E67483" w:rsidP="00E67483">
      <w:pPr>
        <w:spacing w:line="360" w:lineRule="auto"/>
        <w:ind w:left="4956"/>
        <w:jc w:val="both"/>
        <w:rPr>
          <w:rFonts w:ascii="Arial" w:hAnsi="Arial" w:cs="Arial"/>
          <w:sz w:val="24"/>
          <w:szCs w:val="24"/>
        </w:rPr>
      </w:pPr>
    </w:p>
    <w:p w:rsidR="00E67483" w:rsidRDefault="00E67483" w:rsidP="00E67483">
      <w:pPr>
        <w:spacing w:line="360" w:lineRule="auto"/>
        <w:ind w:left="4956"/>
        <w:jc w:val="both"/>
        <w:rPr>
          <w:rFonts w:ascii="Arial" w:hAnsi="Arial" w:cs="Arial"/>
          <w:sz w:val="24"/>
          <w:szCs w:val="24"/>
        </w:rPr>
      </w:pPr>
      <w:r>
        <w:rPr>
          <w:rFonts w:ascii="Arial" w:hAnsi="Arial" w:cs="Arial"/>
          <w:sz w:val="24"/>
          <w:szCs w:val="24"/>
        </w:rPr>
        <w:t xml:space="preserve">Niterói,____, de __________ </w:t>
      </w:r>
      <w:proofErr w:type="spellStart"/>
      <w:r>
        <w:rPr>
          <w:rFonts w:ascii="Arial" w:hAnsi="Arial" w:cs="Arial"/>
          <w:sz w:val="24"/>
          <w:szCs w:val="24"/>
        </w:rPr>
        <w:t>de</w:t>
      </w:r>
      <w:proofErr w:type="spellEnd"/>
      <w:r>
        <w:rPr>
          <w:rFonts w:ascii="Arial" w:hAnsi="Arial" w:cs="Arial"/>
          <w:sz w:val="24"/>
          <w:szCs w:val="24"/>
        </w:rPr>
        <w:t xml:space="preserve"> 2017.</w:t>
      </w:r>
    </w:p>
    <w:p w:rsidR="00E67483" w:rsidRDefault="00E67483" w:rsidP="00E67483">
      <w:pPr>
        <w:spacing w:line="360" w:lineRule="auto"/>
        <w:ind w:left="4956"/>
        <w:jc w:val="both"/>
        <w:rPr>
          <w:rFonts w:ascii="Arial" w:hAnsi="Arial" w:cs="Arial"/>
          <w:sz w:val="24"/>
          <w:szCs w:val="24"/>
        </w:rPr>
      </w:pPr>
    </w:p>
    <w:p w:rsidR="00E67483" w:rsidRDefault="00E67483" w:rsidP="00E67483">
      <w:pPr>
        <w:spacing w:line="360" w:lineRule="auto"/>
        <w:jc w:val="center"/>
        <w:rPr>
          <w:rFonts w:ascii="Arial" w:hAnsi="Arial" w:cs="Arial"/>
          <w:sz w:val="24"/>
          <w:szCs w:val="24"/>
        </w:rPr>
      </w:pPr>
      <w:r>
        <w:rPr>
          <w:rFonts w:ascii="Arial" w:hAnsi="Arial" w:cs="Arial"/>
          <w:sz w:val="24"/>
          <w:szCs w:val="24"/>
        </w:rPr>
        <w:t>BANCA EXAMINADORA</w:t>
      </w:r>
    </w:p>
    <w:p w:rsidR="00E67483" w:rsidRDefault="00E67483" w:rsidP="00E67483">
      <w:pPr>
        <w:spacing w:line="360" w:lineRule="auto"/>
        <w:jc w:val="center"/>
        <w:rPr>
          <w:rFonts w:ascii="Arial" w:hAnsi="Arial" w:cs="Arial"/>
          <w:sz w:val="24"/>
          <w:szCs w:val="24"/>
        </w:rPr>
      </w:pPr>
    </w:p>
    <w:p w:rsidR="00E67483" w:rsidRDefault="00E67483" w:rsidP="00E67483">
      <w:pPr>
        <w:spacing w:line="360" w:lineRule="auto"/>
        <w:jc w:val="center"/>
        <w:rPr>
          <w:rFonts w:ascii="Arial" w:hAnsi="Arial" w:cs="Arial"/>
          <w:sz w:val="24"/>
          <w:szCs w:val="24"/>
        </w:rPr>
      </w:pPr>
    </w:p>
    <w:p w:rsidR="00E67483" w:rsidRDefault="00E67483" w:rsidP="00E67483">
      <w:pPr>
        <w:spacing w:line="360" w:lineRule="auto"/>
        <w:jc w:val="center"/>
        <w:rPr>
          <w:rFonts w:ascii="Arial" w:hAnsi="Arial" w:cs="Arial"/>
          <w:sz w:val="24"/>
          <w:szCs w:val="24"/>
        </w:rPr>
      </w:pPr>
      <w:r>
        <w:rPr>
          <w:rFonts w:ascii="Arial" w:hAnsi="Arial" w:cs="Arial"/>
          <w:sz w:val="24"/>
          <w:szCs w:val="24"/>
        </w:rPr>
        <w:t>_______________________________________</w:t>
      </w:r>
    </w:p>
    <w:p w:rsidR="00E67483" w:rsidRDefault="00E67483" w:rsidP="00E67483">
      <w:pPr>
        <w:spacing w:line="360" w:lineRule="auto"/>
        <w:jc w:val="center"/>
        <w:rPr>
          <w:rFonts w:ascii="Arial" w:hAnsi="Arial" w:cs="Arial"/>
          <w:sz w:val="24"/>
          <w:szCs w:val="24"/>
        </w:rPr>
      </w:pPr>
      <w:r>
        <w:rPr>
          <w:rFonts w:ascii="Arial" w:hAnsi="Arial" w:cs="Arial"/>
          <w:sz w:val="24"/>
          <w:szCs w:val="24"/>
        </w:rPr>
        <w:t xml:space="preserve">Professora Doutora Clarisse Stephan </w:t>
      </w:r>
      <w:proofErr w:type="spellStart"/>
      <w:r>
        <w:rPr>
          <w:rFonts w:ascii="Arial" w:hAnsi="Arial" w:cs="Arial"/>
          <w:sz w:val="24"/>
          <w:szCs w:val="24"/>
        </w:rPr>
        <w:t>Farhat</w:t>
      </w:r>
      <w:proofErr w:type="spellEnd"/>
      <w:r>
        <w:rPr>
          <w:rFonts w:ascii="Arial" w:hAnsi="Arial" w:cs="Arial"/>
          <w:sz w:val="24"/>
          <w:szCs w:val="24"/>
        </w:rPr>
        <w:t xml:space="preserve"> Jorge</w:t>
      </w:r>
    </w:p>
    <w:p w:rsidR="00E67483" w:rsidRDefault="00E67483" w:rsidP="00E67483">
      <w:pPr>
        <w:spacing w:line="360" w:lineRule="auto"/>
        <w:rPr>
          <w:rFonts w:ascii="Arial" w:hAnsi="Arial" w:cs="Arial"/>
          <w:sz w:val="24"/>
          <w:szCs w:val="24"/>
        </w:rPr>
      </w:pPr>
    </w:p>
    <w:p w:rsidR="00E67483" w:rsidRDefault="00E67483" w:rsidP="00E67483">
      <w:pPr>
        <w:spacing w:line="360" w:lineRule="auto"/>
        <w:jc w:val="center"/>
        <w:rPr>
          <w:rFonts w:ascii="Arial" w:hAnsi="Arial" w:cs="Arial"/>
          <w:sz w:val="24"/>
          <w:szCs w:val="24"/>
        </w:rPr>
      </w:pPr>
      <w:r>
        <w:rPr>
          <w:rFonts w:ascii="Arial" w:hAnsi="Arial" w:cs="Arial"/>
          <w:sz w:val="24"/>
          <w:szCs w:val="24"/>
        </w:rPr>
        <w:t>________________________________________</w:t>
      </w:r>
    </w:p>
    <w:p w:rsidR="00E67483" w:rsidRDefault="00E67483" w:rsidP="00E67483">
      <w:pPr>
        <w:spacing w:line="360" w:lineRule="auto"/>
        <w:jc w:val="center"/>
        <w:rPr>
          <w:rFonts w:ascii="Arial" w:hAnsi="Arial" w:cs="Arial"/>
          <w:sz w:val="24"/>
          <w:szCs w:val="24"/>
        </w:rPr>
      </w:pPr>
      <w:r>
        <w:rPr>
          <w:rFonts w:ascii="Arial" w:hAnsi="Arial" w:cs="Arial"/>
          <w:sz w:val="24"/>
          <w:szCs w:val="24"/>
        </w:rPr>
        <w:t>Professor Avaliador 1</w:t>
      </w:r>
    </w:p>
    <w:p w:rsidR="00E67483" w:rsidRDefault="00E67483" w:rsidP="00E67483">
      <w:pPr>
        <w:spacing w:line="360" w:lineRule="auto"/>
        <w:rPr>
          <w:rFonts w:ascii="Arial" w:hAnsi="Arial" w:cs="Arial"/>
          <w:sz w:val="24"/>
          <w:szCs w:val="24"/>
        </w:rPr>
      </w:pPr>
    </w:p>
    <w:p w:rsidR="00E67483" w:rsidRDefault="00E67483" w:rsidP="00E67483">
      <w:pPr>
        <w:spacing w:line="360" w:lineRule="auto"/>
        <w:jc w:val="center"/>
        <w:rPr>
          <w:rFonts w:ascii="Arial" w:hAnsi="Arial" w:cs="Arial"/>
          <w:sz w:val="24"/>
          <w:szCs w:val="24"/>
        </w:rPr>
      </w:pPr>
      <w:r>
        <w:rPr>
          <w:rFonts w:ascii="Arial" w:hAnsi="Arial" w:cs="Arial"/>
          <w:sz w:val="24"/>
          <w:szCs w:val="24"/>
        </w:rPr>
        <w:t>_________________________________________</w:t>
      </w:r>
    </w:p>
    <w:p w:rsidR="00E67483" w:rsidRPr="00E67483" w:rsidRDefault="00E67483" w:rsidP="00E67483">
      <w:pPr>
        <w:spacing w:line="360" w:lineRule="auto"/>
        <w:jc w:val="center"/>
        <w:rPr>
          <w:rFonts w:ascii="Arial" w:hAnsi="Arial" w:cs="Arial"/>
          <w:sz w:val="24"/>
          <w:szCs w:val="24"/>
        </w:rPr>
      </w:pPr>
      <w:r>
        <w:rPr>
          <w:rFonts w:ascii="Arial" w:hAnsi="Arial" w:cs="Arial"/>
          <w:sz w:val="24"/>
          <w:szCs w:val="24"/>
        </w:rPr>
        <w:t>Professor Avaliador 2</w:t>
      </w:r>
    </w:p>
    <w:p w:rsidR="00481210" w:rsidRPr="00481210" w:rsidRDefault="00481210" w:rsidP="009974AF">
      <w:pPr>
        <w:spacing w:line="360" w:lineRule="auto"/>
        <w:ind w:left="4248"/>
        <w:jc w:val="both"/>
        <w:rPr>
          <w:rFonts w:ascii="Arial" w:hAnsi="Arial" w:cs="Arial"/>
          <w:color w:val="FF0000"/>
          <w:sz w:val="24"/>
          <w:szCs w:val="24"/>
        </w:rPr>
      </w:pPr>
    </w:p>
    <w:p w:rsidR="009974AF" w:rsidRPr="008900A2" w:rsidRDefault="00481210" w:rsidP="008900A2">
      <w:pPr>
        <w:jc w:val="center"/>
        <w:rPr>
          <w:rFonts w:ascii="Arial" w:hAnsi="Arial" w:cs="Arial"/>
          <w:sz w:val="24"/>
          <w:szCs w:val="24"/>
        </w:rPr>
      </w:pPr>
      <w:r>
        <w:rPr>
          <w:rFonts w:ascii="Arial" w:hAnsi="Arial" w:cs="Arial"/>
          <w:sz w:val="24"/>
          <w:szCs w:val="24"/>
        </w:rPr>
        <w:br w:type="page"/>
      </w:r>
      <w:r w:rsidR="009974AF">
        <w:rPr>
          <w:rFonts w:ascii="Arial" w:hAnsi="Arial" w:cs="Arial"/>
          <w:b/>
          <w:sz w:val="24"/>
          <w:szCs w:val="24"/>
        </w:rPr>
        <w:lastRenderedPageBreak/>
        <w:t>SUMÁRIO</w:t>
      </w:r>
    </w:p>
    <w:p w:rsidR="00B327BA" w:rsidRDefault="00B327BA" w:rsidP="009974AF">
      <w:pPr>
        <w:spacing w:line="360" w:lineRule="auto"/>
        <w:ind w:left="4248"/>
        <w:jc w:val="both"/>
        <w:rPr>
          <w:rFonts w:ascii="Arial" w:hAnsi="Arial" w:cs="Arial"/>
          <w:b/>
          <w:sz w:val="24"/>
          <w:szCs w:val="24"/>
        </w:rPr>
      </w:pPr>
    </w:p>
    <w:p w:rsidR="0093062C" w:rsidRPr="0093062C" w:rsidRDefault="0093062C">
      <w:pPr>
        <w:pStyle w:val="Sumrio1"/>
        <w:tabs>
          <w:tab w:val="right" w:leader="dot" w:pos="9061"/>
        </w:tabs>
        <w:rPr>
          <w:rFonts w:ascii="Arial" w:eastAsiaTheme="minorEastAsia" w:hAnsi="Arial" w:cs="Arial"/>
          <w:noProof/>
          <w:sz w:val="24"/>
          <w:szCs w:val="24"/>
          <w:lang w:eastAsia="pt-BR"/>
        </w:rPr>
      </w:pPr>
      <w:r w:rsidRPr="0093062C">
        <w:rPr>
          <w:rFonts w:ascii="Arial" w:hAnsi="Arial" w:cs="Arial"/>
          <w:b/>
          <w:sz w:val="24"/>
          <w:szCs w:val="24"/>
        </w:rPr>
        <w:fldChar w:fldCharType="begin"/>
      </w:r>
      <w:r w:rsidRPr="0093062C">
        <w:rPr>
          <w:rFonts w:ascii="Arial" w:hAnsi="Arial" w:cs="Arial"/>
          <w:b/>
          <w:sz w:val="24"/>
          <w:szCs w:val="24"/>
        </w:rPr>
        <w:instrText xml:space="preserve"> TOC \o "1-2" \h \z \u </w:instrText>
      </w:r>
      <w:r w:rsidRPr="0093062C">
        <w:rPr>
          <w:rFonts w:ascii="Arial" w:hAnsi="Arial" w:cs="Arial"/>
          <w:b/>
          <w:sz w:val="24"/>
          <w:szCs w:val="24"/>
        </w:rPr>
        <w:fldChar w:fldCharType="separate"/>
      </w:r>
      <w:hyperlink w:anchor="_Toc500100801" w:history="1">
        <w:r w:rsidRPr="0093062C">
          <w:rPr>
            <w:rStyle w:val="Hyperlink"/>
            <w:rFonts w:ascii="Arial" w:hAnsi="Arial" w:cs="Arial"/>
            <w:noProof/>
            <w:sz w:val="24"/>
            <w:szCs w:val="24"/>
          </w:rPr>
          <w:t>INTRODUÇÃO</w:t>
        </w:r>
        <w:r w:rsidRPr="0093062C">
          <w:rPr>
            <w:rFonts w:ascii="Arial" w:hAnsi="Arial" w:cs="Arial"/>
            <w:noProof/>
            <w:webHidden/>
            <w:sz w:val="24"/>
            <w:szCs w:val="24"/>
          </w:rPr>
          <w:tab/>
        </w:r>
        <w:r w:rsidRPr="0093062C">
          <w:rPr>
            <w:rFonts w:ascii="Arial" w:hAnsi="Arial" w:cs="Arial"/>
            <w:noProof/>
            <w:webHidden/>
            <w:sz w:val="24"/>
            <w:szCs w:val="24"/>
          </w:rPr>
          <w:fldChar w:fldCharType="begin"/>
        </w:r>
        <w:r w:rsidRPr="0093062C">
          <w:rPr>
            <w:rFonts w:ascii="Arial" w:hAnsi="Arial" w:cs="Arial"/>
            <w:noProof/>
            <w:webHidden/>
            <w:sz w:val="24"/>
            <w:szCs w:val="24"/>
          </w:rPr>
          <w:instrText xml:space="preserve"> PAGEREF _Toc500100801 \h </w:instrText>
        </w:r>
        <w:r w:rsidRPr="0093062C">
          <w:rPr>
            <w:rFonts w:ascii="Arial" w:hAnsi="Arial" w:cs="Arial"/>
            <w:noProof/>
            <w:webHidden/>
            <w:sz w:val="24"/>
            <w:szCs w:val="24"/>
          </w:rPr>
        </w:r>
        <w:r w:rsidRPr="0093062C">
          <w:rPr>
            <w:rFonts w:ascii="Arial" w:hAnsi="Arial" w:cs="Arial"/>
            <w:noProof/>
            <w:webHidden/>
            <w:sz w:val="24"/>
            <w:szCs w:val="24"/>
          </w:rPr>
          <w:fldChar w:fldCharType="separate"/>
        </w:r>
        <w:r w:rsidRPr="0093062C">
          <w:rPr>
            <w:rFonts w:ascii="Arial" w:hAnsi="Arial" w:cs="Arial"/>
            <w:noProof/>
            <w:webHidden/>
            <w:sz w:val="24"/>
            <w:szCs w:val="24"/>
          </w:rPr>
          <w:t>5</w:t>
        </w:r>
        <w:r w:rsidRPr="0093062C">
          <w:rPr>
            <w:rFonts w:ascii="Arial" w:hAnsi="Arial" w:cs="Arial"/>
            <w:noProof/>
            <w:webHidden/>
            <w:sz w:val="24"/>
            <w:szCs w:val="24"/>
          </w:rPr>
          <w:fldChar w:fldCharType="end"/>
        </w:r>
      </w:hyperlink>
    </w:p>
    <w:p w:rsidR="0093062C" w:rsidRPr="0093062C" w:rsidRDefault="00920A3D">
      <w:pPr>
        <w:pStyle w:val="Sumrio1"/>
        <w:tabs>
          <w:tab w:val="right" w:leader="dot" w:pos="9061"/>
        </w:tabs>
        <w:rPr>
          <w:rFonts w:ascii="Arial" w:eastAsiaTheme="minorEastAsia" w:hAnsi="Arial" w:cs="Arial"/>
          <w:noProof/>
          <w:sz w:val="24"/>
          <w:szCs w:val="24"/>
          <w:lang w:eastAsia="pt-BR"/>
        </w:rPr>
      </w:pPr>
      <w:hyperlink w:anchor="_Toc500100802" w:history="1">
        <w:r w:rsidR="0093062C" w:rsidRPr="0093062C">
          <w:rPr>
            <w:rStyle w:val="Hyperlink"/>
            <w:rFonts w:ascii="Arial" w:hAnsi="Arial" w:cs="Arial"/>
            <w:noProof/>
            <w:sz w:val="24"/>
            <w:szCs w:val="24"/>
          </w:rPr>
          <w:t>1 A FUNÇÃO SOCIAL DA EMPRESA E A SUSTENTABILIDADE</w:t>
        </w:r>
        <w:r w:rsidR="0093062C" w:rsidRPr="0093062C">
          <w:rPr>
            <w:rFonts w:ascii="Arial" w:hAnsi="Arial" w:cs="Arial"/>
            <w:noProof/>
            <w:webHidden/>
            <w:sz w:val="24"/>
            <w:szCs w:val="24"/>
          </w:rPr>
          <w:tab/>
        </w:r>
        <w:r w:rsidR="0093062C" w:rsidRPr="0093062C">
          <w:rPr>
            <w:rFonts w:ascii="Arial" w:hAnsi="Arial" w:cs="Arial"/>
            <w:noProof/>
            <w:webHidden/>
            <w:sz w:val="24"/>
            <w:szCs w:val="24"/>
          </w:rPr>
          <w:fldChar w:fldCharType="begin"/>
        </w:r>
        <w:r w:rsidR="0093062C" w:rsidRPr="0093062C">
          <w:rPr>
            <w:rFonts w:ascii="Arial" w:hAnsi="Arial" w:cs="Arial"/>
            <w:noProof/>
            <w:webHidden/>
            <w:sz w:val="24"/>
            <w:szCs w:val="24"/>
          </w:rPr>
          <w:instrText xml:space="preserve"> PAGEREF _Toc500100802 \h </w:instrText>
        </w:r>
        <w:r w:rsidR="0093062C" w:rsidRPr="0093062C">
          <w:rPr>
            <w:rFonts w:ascii="Arial" w:hAnsi="Arial" w:cs="Arial"/>
            <w:noProof/>
            <w:webHidden/>
            <w:sz w:val="24"/>
            <w:szCs w:val="24"/>
          </w:rPr>
        </w:r>
        <w:r w:rsidR="0093062C" w:rsidRPr="0093062C">
          <w:rPr>
            <w:rFonts w:ascii="Arial" w:hAnsi="Arial" w:cs="Arial"/>
            <w:noProof/>
            <w:webHidden/>
            <w:sz w:val="24"/>
            <w:szCs w:val="24"/>
          </w:rPr>
          <w:fldChar w:fldCharType="separate"/>
        </w:r>
        <w:r w:rsidR="0093062C" w:rsidRPr="0093062C">
          <w:rPr>
            <w:rFonts w:ascii="Arial" w:hAnsi="Arial" w:cs="Arial"/>
            <w:noProof/>
            <w:webHidden/>
            <w:sz w:val="24"/>
            <w:szCs w:val="24"/>
          </w:rPr>
          <w:t>5</w:t>
        </w:r>
        <w:r w:rsidR="0093062C" w:rsidRPr="0093062C">
          <w:rPr>
            <w:rFonts w:ascii="Arial" w:hAnsi="Arial" w:cs="Arial"/>
            <w:noProof/>
            <w:webHidden/>
            <w:sz w:val="24"/>
            <w:szCs w:val="24"/>
          </w:rPr>
          <w:fldChar w:fldCharType="end"/>
        </w:r>
      </w:hyperlink>
    </w:p>
    <w:p w:rsidR="0093062C" w:rsidRPr="0093062C" w:rsidRDefault="00920A3D">
      <w:pPr>
        <w:pStyle w:val="Sumrio2"/>
        <w:tabs>
          <w:tab w:val="right" w:leader="dot" w:pos="9061"/>
        </w:tabs>
        <w:rPr>
          <w:rFonts w:ascii="Arial" w:eastAsiaTheme="minorEastAsia" w:hAnsi="Arial" w:cs="Arial"/>
          <w:noProof/>
          <w:sz w:val="24"/>
          <w:szCs w:val="24"/>
          <w:lang w:eastAsia="pt-BR"/>
        </w:rPr>
      </w:pPr>
      <w:hyperlink w:anchor="_Toc500100803" w:history="1">
        <w:r w:rsidR="0093062C" w:rsidRPr="0093062C">
          <w:rPr>
            <w:rStyle w:val="Hyperlink"/>
            <w:rFonts w:ascii="Arial" w:hAnsi="Arial" w:cs="Arial"/>
            <w:noProof/>
            <w:sz w:val="24"/>
            <w:szCs w:val="24"/>
          </w:rPr>
          <w:t>1.1 A Função Social da Empresa</w:t>
        </w:r>
        <w:r w:rsidR="0093062C" w:rsidRPr="0093062C">
          <w:rPr>
            <w:rFonts w:ascii="Arial" w:hAnsi="Arial" w:cs="Arial"/>
            <w:noProof/>
            <w:webHidden/>
            <w:sz w:val="24"/>
            <w:szCs w:val="24"/>
          </w:rPr>
          <w:tab/>
        </w:r>
        <w:r w:rsidR="0093062C" w:rsidRPr="0093062C">
          <w:rPr>
            <w:rFonts w:ascii="Arial" w:hAnsi="Arial" w:cs="Arial"/>
            <w:noProof/>
            <w:webHidden/>
            <w:sz w:val="24"/>
            <w:szCs w:val="24"/>
          </w:rPr>
          <w:fldChar w:fldCharType="begin"/>
        </w:r>
        <w:r w:rsidR="0093062C" w:rsidRPr="0093062C">
          <w:rPr>
            <w:rFonts w:ascii="Arial" w:hAnsi="Arial" w:cs="Arial"/>
            <w:noProof/>
            <w:webHidden/>
            <w:sz w:val="24"/>
            <w:szCs w:val="24"/>
          </w:rPr>
          <w:instrText xml:space="preserve"> PAGEREF _Toc500100803 \h </w:instrText>
        </w:r>
        <w:r w:rsidR="0093062C" w:rsidRPr="0093062C">
          <w:rPr>
            <w:rFonts w:ascii="Arial" w:hAnsi="Arial" w:cs="Arial"/>
            <w:noProof/>
            <w:webHidden/>
            <w:sz w:val="24"/>
            <w:szCs w:val="24"/>
          </w:rPr>
        </w:r>
        <w:r w:rsidR="0093062C" w:rsidRPr="0093062C">
          <w:rPr>
            <w:rFonts w:ascii="Arial" w:hAnsi="Arial" w:cs="Arial"/>
            <w:noProof/>
            <w:webHidden/>
            <w:sz w:val="24"/>
            <w:szCs w:val="24"/>
          </w:rPr>
          <w:fldChar w:fldCharType="separate"/>
        </w:r>
        <w:r w:rsidR="0093062C" w:rsidRPr="0093062C">
          <w:rPr>
            <w:rFonts w:ascii="Arial" w:hAnsi="Arial" w:cs="Arial"/>
            <w:noProof/>
            <w:webHidden/>
            <w:sz w:val="24"/>
            <w:szCs w:val="24"/>
          </w:rPr>
          <w:t>6</w:t>
        </w:r>
        <w:r w:rsidR="0093062C" w:rsidRPr="0093062C">
          <w:rPr>
            <w:rFonts w:ascii="Arial" w:hAnsi="Arial" w:cs="Arial"/>
            <w:noProof/>
            <w:webHidden/>
            <w:sz w:val="24"/>
            <w:szCs w:val="24"/>
          </w:rPr>
          <w:fldChar w:fldCharType="end"/>
        </w:r>
      </w:hyperlink>
    </w:p>
    <w:p w:rsidR="0093062C" w:rsidRPr="0093062C" w:rsidRDefault="00920A3D">
      <w:pPr>
        <w:pStyle w:val="Sumrio2"/>
        <w:tabs>
          <w:tab w:val="right" w:leader="dot" w:pos="9061"/>
        </w:tabs>
        <w:rPr>
          <w:rFonts w:ascii="Arial" w:eastAsiaTheme="minorEastAsia" w:hAnsi="Arial" w:cs="Arial"/>
          <w:noProof/>
          <w:sz w:val="24"/>
          <w:szCs w:val="24"/>
          <w:lang w:eastAsia="pt-BR"/>
        </w:rPr>
      </w:pPr>
      <w:hyperlink w:anchor="_Toc500100804" w:history="1">
        <w:r w:rsidR="0093062C" w:rsidRPr="0093062C">
          <w:rPr>
            <w:rStyle w:val="Hyperlink"/>
            <w:rFonts w:ascii="Arial" w:hAnsi="Arial" w:cs="Arial"/>
            <w:noProof/>
            <w:sz w:val="24"/>
            <w:szCs w:val="24"/>
          </w:rPr>
          <w:t>1.2  O princípio da Sustentabilidade</w:t>
        </w:r>
        <w:r w:rsidR="0093062C" w:rsidRPr="0093062C">
          <w:rPr>
            <w:rFonts w:ascii="Arial" w:hAnsi="Arial" w:cs="Arial"/>
            <w:noProof/>
            <w:webHidden/>
            <w:sz w:val="24"/>
            <w:szCs w:val="24"/>
          </w:rPr>
          <w:tab/>
        </w:r>
        <w:r w:rsidR="0093062C" w:rsidRPr="0093062C">
          <w:rPr>
            <w:rFonts w:ascii="Arial" w:hAnsi="Arial" w:cs="Arial"/>
            <w:noProof/>
            <w:webHidden/>
            <w:sz w:val="24"/>
            <w:szCs w:val="24"/>
          </w:rPr>
          <w:fldChar w:fldCharType="begin"/>
        </w:r>
        <w:r w:rsidR="0093062C" w:rsidRPr="0093062C">
          <w:rPr>
            <w:rFonts w:ascii="Arial" w:hAnsi="Arial" w:cs="Arial"/>
            <w:noProof/>
            <w:webHidden/>
            <w:sz w:val="24"/>
            <w:szCs w:val="24"/>
          </w:rPr>
          <w:instrText xml:space="preserve"> PAGEREF _Toc500100804 \h </w:instrText>
        </w:r>
        <w:r w:rsidR="0093062C" w:rsidRPr="0093062C">
          <w:rPr>
            <w:rFonts w:ascii="Arial" w:hAnsi="Arial" w:cs="Arial"/>
            <w:noProof/>
            <w:webHidden/>
            <w:sz w:val="24"/>
            <w:szCs w:val="24"/>
          </w:rPr>
        </w:r>
        <w:r w:rsidR="0093062C" w:rsidRPr="0093062C">
          <w:rPr>
            <w:rFonts w:ascii="Arial" w:hAnsi="Arial" w:cs="Arial"/>
            <w:noProof/>
            <w:webHidden/>
            <w:sz w:val="24"/>
            <w:szCs w:val="24"/>
          </w:rPr>
          <w:fldChar w:fldCharType="separate"/>
        </w:r>
        <w:r w:rsidR="0093062C" w:rsidRPr="0093062C">
          <w:rPr>
            <w:rFonts w:ascii="Arial" w:hAnsi="Arial" w:cs="Arial"/>
            <w:noProof/>
            <w:webHidden/>
            <w:sz w:val="24"/>
            <w:szCs w:val="24"/>
          </w:rPr>
          <w:t>9</w:t>
        </w:r>
        <w:r w:rsidR="0093062C" w:rsidRPr="0093062C">
          <w:rPr>
            <w:rFonts w:ascii="Arial" w:hAnsi="Arial" w:cs="Arial"/>
            <w:noProof/>
            <w:webHidden/>
            <w:sz w:val="24"/>
            <w:szCs w:val="24"/>
          </w:rPr>
          <w:fldChar w:fldCharType="end"/>
        </w:r>
      </w:hyperlink>
    </w:p>
    <w:p w:rsidR="0093062C" w:rsidRPr="0093062C" w:rsidRDefault="00920A3D">
      <w:pPr>
        <w:pStyle w:val="Sumrio1"/>
        <w:tabs>
          <w:tab w:val="right" w:leader="dot" w:pos="9061"/>
        </w:tabs>
        <w:rPr>
          <w:rFonts w:ascii="Arial" w:eastAsiaTheme="minorEastAsia" w:hAnsi="Arial" w:cs="Arial"/>
          <w:noProof/>
          <w:sz w:val="24"/>
          <w:szCs w:val="24"/>
          <w:lang w:eastAsia="pt-BR"/>
        </w:rPr>
      </w:pPr>
      <w:hyperlink w:anchor="_Toc500100805" w:history="1">
        <w:r w:rsidR="0093062C" w:rsidRPr="0093062C">
          <w:rPr>
            <w:rStyle w:val="Hyperlink"/>
            <w:rFonts w:ascii="Arial" w:hAnsi="Arial" w:cs="Arial"/>
            <w:noProof/>
            <w:sz w:val="24"/>
            <w:szCs w:val="24"/>
          </w:rPr>
          <w:t>3 GENERALIDADES SOBRE A MONOCULTURA E AS SUAS DIVERSAS APRESENTAÇÕES NO TERRITÓRIO BRASILEIRO</w:t>
        </w:r>
        <w:r w:rsidR="0093062C" w:rsidRPr="0093062C">
          <w:rPr>
            <w:rFonts w:ascii="Arial" w:hAnsi="Arial" w:cs="Arial"/>
            <w:noProof/>
            <w:webHidden/>
            <w:sz w:val="24"/>
            <w:szCs w:val="24"/>
          </w:rPr>
          <w:tab/>
        </w:r>
        <w:r w:rsidR="0093062C" w:rsidRPr="0093062C">
          <w:rPr>
            <w:rFonts w:ascii="Arial" w:hAnsi="Arial" w:cs="Arial"/>
            <w:noProof/>
            <w:webHidden/>
            <w:sz w:val="24"/>
            <w:szCs w:val="24"/>
          </w:rPr>
          <w:fldChar w:fldCharType="begin"/>
        </w:r>
        <w:r w:rsidR="0093062C" w:rsidRPr="0093062C">
          <w:rPr>
            <w:rFonts w:ascii="Arial" w:hAnsi="Arial" w:cs="Arial"/>
            <w:noProof/>
            <w:webHidden/>
            <w:sz w:val="24"/>
            <w:szCs w:val="24"/>
          </w:rPr>
          <w:instrText xml:space="preserve"> PAGEREF _Toc500100805 \h </w:instrText>
        </w:r>
        <w:r w:rsidR="0093062C" w:rsidRPr="0093062C">
          <w:rPr>
            <w:rFonts w:ascii="Arial" w:hAnsi="Arial" w:cs="Arial"/>
            <w:noProof/>
            <w:webHidden/>
            <w:sz w:val="24"/>
            <w:szCs w:val="24"/>
          </w:rPr>
        </w:r>
        <w:r w:rsidR="0093062C" w:rsidRPr="0093062C">
          <w:rPr>
            <w:rFonts w:ascii="Arial" w:hAnsi="Arial" w:cs="Arial"/>
            <w:noProof/>
            <w:webHidden/>
            <w:sz w:val="24"/>
            <w:szCs w:val="24"/>
          </w:rPr>
          <w:fldChar w:fldCharType="separate"/>
        </w:r>
        <w:r w:rsidR="0093062C" w:rsidRPr="0093062C">
          <w:rPr>
            <w:rFonts w:ascii="Arial" w:hAnsi="Arial" w:cs="Arial"/>
            <w:noProof/>
            <w:webHidden/>
            <w:sz w:val="24"/>
            <w:szCs w:val="24"/>
          </w:rPr>
          <w:t>10</w:t>
        </w:r>
        <w:r w:rsidR="0093062C" w:rsidRPr="0093062C">
          <w:rPr>
            <w:rFonts w:ascii="Arial" w:hAnsi="Arial" w:cs="Arial"/>
            <w:noProof/>
            <w:webHidden/>
            <w:sz w:val="24"/>
            <w:szCs w:val="24"/>
          </w:rPr>
          <w:fldChar w:fldCharType="end"/>
        </w:r>
      </w:hyperlink>
    </w:p>
    <w:p w:rsidR="0093062C" w:rsidRPr="0093062C" w:rsidRDefault="00920A3D">
      <w:pPr>
        <w:pStyle w:val="Sumrio2"/>
        <w:tabs>
          <w:tab w:val="right" w:leader="dot" w:pos="9061"/>
        </w:tabs>
        <w:rPr>
          <w:rFonts w:ascii="Arial" w:eastAsiaTheme="minorEastAsia" w:hAnsi="Arial" w:cs="Arial"/>
          <w:noProof/>
          <w:sz w:val="24"/>
          <w:szCs w:val="24"/>
          <w:lang w:eastAsia="pt-BR"/>
        </w:rPr>
      </w:pPr>
      <w:hyperlink w:anchor="_Toc500100806" w:history="1">
        <w:r w:rsidR="0093062C" w:rsidRPr="0093062C">
          <w:rPr>
            <w:rStyle w:val="Hyperlink"/>
            <w:rFonts w:ascii="Arial" w:hAnsi="Arial" w:cs="Arial"/>
            <w:noProof/>
            <w:sz w:val="24"/>
            <w:szCs w:val="24"/>
          </w:rPr>
          <w:t>3.1 Especificidades da monocultura do eucalipto e seus impactos sobre a região</w:t>
        </w:r>
        <w:r w:rsidR="0093062C" w:rsidRPr="0093062C">
          <w:rPr>
            <w:rFonts w:ascii="Arial" w:hAnsi="Arial" w:cs="Arial"/>
            <w:noProof/>
            <w:webHidden/>
            <w:sz w:val="24"/>
            <w:szCs w:val="24"/>
          </w:rPr>
          <w:tab/>
        </w:r>
        <w:r w:rsidR="0093062C" w:rsidRPr="0093062C">
          <w:rPr>
            <w:rFonts w:ascii="Arial" w:hAnsi="Arial" w:cs="Arial"/>
            <w:noProof/>
            <w:webHidden/>
            <w:sz w:val="24"/>
            <w:szCs w:val="24"/>
          </w:rPr>
          <w:fldChar w:fldCharType="begin"/>
        </w:r>
        <w:r w:rsidR="0093062C" w:rsidRPr="0093062C">
          <w:rPr>
            <w:rFonts w:ascii="Arial" w:hAnsi="Arial" w:cs="Arial"/>
            <w:noProof/>
            <w:webHidden/>
            <w:sz w:val="24"/>
            <w:szCs w:val="24"/>
          </w:rPr>
          <w:instrText xml:space="preserve"> PAGEREF _Toc500100806 \h </w:instrText>
        </w:r>
        <w:r w:rsidR="0093062C" w:rsidRPr="0093062C">
          <w:rPr>
            <w:rFonts w:ascii="Arial" w:hAnsi="Arial" w:cs="Arial"/>
            <w:noProof/>
            <w:webHidden/>
            <w:sz w:val="24"/>
            <w:szCs w:val="24"/>
          </w:rPr>
        </w:r>
        <w:r w:rsidR="0093062C" w:rsidRPr="0093062C">
          <w:rPr>
            <w:rFonts w:ascii="Arial" w:hAnsi="Arial" w:cs="Arial"/>
            <w:noProof/>
            <w:webHidden/>
            <w:sz w:val="24"/>
            <w:szCs w:val="24"/>
          </w:rPr>
          <w:fldChar w:fldCharType="separate"/>
        </w:r>
        <w:r w:rsidR="0093062C" w:rsidRPr="0093062C">
          <w:rPr>
            <w:rFonts w:ascii="Arial" w:hAnsi="Arial" w:cs="Arial"/>
            <w:noProof/>
            <w:webHidden/>
            <w:sz w:val="24"/>
            <w:szCs w:val="24"/>
          </w:rPr>
          <w:t>11</w:t>
        </w:r>
        <w:r w:rsidR="0093062C" w:rsidRPr="0093062C">
          <w:rPr>
            <w:rFonts w:ascii="Arial" w:hAnsi="Arial" w:cs="Arial"/>
            <w:noProof/>
            <w:webHidden/>
            <w:sz w:val="24"/>
            <w:szCs w:val="24"/>
          </w:rPr>
          <w:fldChar w:fldCharType="end"/>
        </w:r>
      </w:hyperlink>
    </w:p>
    <w:p w:rsidR="0093062C" w:rsidRPr="0093062C" w:rsidRDefault="00920A3D">
      <w:pPr>
        <w:pStyle w:val="Sumrio2"/>
        <w:tabs>
          <w:tab w:val="right" w:leader="dot" w:pos="9061"/>
        </w:tabs>
        <w:rPr>
          <w:rFonts w:ascii="Arial" w:eastAsiaTheme="minorEastAsia" w:hAnsi="Arial" w:cs="Arial"/>
          <w:noProof/>
          <w:sz w:val="24"/>
          <w:szCs w:val="24"/>
          <w:lang w:eastAsia="pt-BR"/>
        </w:rPr>
      </w:pPr>
      <w:hyperlink w:anchor="_Toc500100807" w:history="1">
        <w:r w:rsidR="0093062C" w:rsidRPr="0093062C">
          <w:rPr>
            <w:rStyle w:val="Hyperlink"/>
            <w:rFonts w:ascii="Arial" w:hAnsi="Arial" w:cs="Arial"/>
            <w:noProof/>
            <w:sz w:val="24"/>
            <w:szCs w:val="24"/>
          </w:rPr>
          <w:t>3.2 Aspectos da cultura do café e suas repercussões sociais na Zona da Mata Mineira</w:t>
        </w:r>
        <w:r w:rsidR="0093062C" w:rsidRPr="0093062C">
          <w:rPr>
            <w:rFonts w:ascii="Arial" w:hAnsi="Arial" w:cs="Arial"/>
            <w:noProof/>
            <w:webHidden/>
            <w:sz w:val="24"/>
            <w:szCs w:val="24"/>
          </w:rPr>
          <w:tab/>
        </w:r>
        <w:r w:rsidR="0093062C" w:rsidRPr="0093062C">
          <w:rPr>
            <w:rFonts w:ascii="Arial" w:hAnsi="Arial" w:cs="Arial"/>
            <w:noProof/>
            <w:webHidden/>
            <w:sz w:val="24"/>
            <w:szCs w:val="24"/>
          </w:rPr>
          <w:fldChar w:fldCharType="begin"/>
        </w:r>
        <w:r w:rsidR="0093062C" w:rsidRPr="0093062C">
          <w:rPr>
            <w:rFonts w:ascii="Arial" w:hAnsi="Arial" w:cs="Arial"/>
            <w:noProof/>
            <w:webHidden/>
            <w:sz w:val="24"/>
            <w:szCs w:val="24"/>
          </w:rPr>
          <w:instrText xml:space="preserve"> PAGEREF _Toc500100807 \h </w:instrText>
        </w:r>
        <w:r w:rsidR="0093062C" w:rsidRPr="0093062C">
          <w:rPr>
            <w:rFonts w:ascii="Arial" w:hAnsi="Arial" w:cs="Arial"/>
            <w:noProof/>
            <w:webHidden/>
            <w:sz w:val="24"/>
            <w:szCs w:val="24"/>
          </w:rPr>
        </w:r>
        <w:r w:rsidR="0093062C" w:rsidRPr="0093062C">
          <w:rPr>
            <w:rFonts w:ascii="Arial" w:hAnsi="Arial" w:cs="Arial"/>
            <w:noProof/>
            <w:webHidden/>
            <w:sz w:val="24"/>
            <w:szCs w:val="24"/>
          </w:rPr>
          <w:fldChar w:fldCharType="separate"/>
        </w:r>
        <w:r w:rsidR="0093062C" w:rsidRPr="0093062C">
          <w:rPr>
            <w:rFonts w:ascii="Arial" w:hAnsi="Arial" w:cs="Arial"/>
            <w:noProof/>
            <w:webHidden/>
            <w:sz w:val="24"/>
            <w:szCs w:val="24"/>
          </w:rPr>
          <w:t>14</w:t>
        </w:r>
        <w:r w:rsidR="0093062C" w:rsidRPr="0093062C">
          <w:rPr>
            <w:rFonts w:ascii="Arial" w:hAnsi="Arial" w:cs="Arial"/>
            <w:noProof/>
            <w:webHidden/>
            <w:sz w:val="24"/>
            <w:szCs w:val="24"/>
          </w:rPr>
          <w:fldChar w:fldCharType="end"/>
        </w:r>
      </w:hyperlink>
    </w:p>
    <w:p w:rsidR="0093062C" w:rsidRPr="0093062C" w:rsidRDefault="00920A3D">
      <w:pPr>
        <w:pStyle w:val="Sumrio2"/>
        <w:tabs>
          <w:tab w:val="right" w:leader="dot" w:pos="9061"/>
        </w:tabs>
        <w:rPr>
          <w:rFonts w:ascii="Arial" w:eastAsiaTheme="minorEastAsia" w:hAnsi="Arial" w:cs="Arial"/>
          <w:noProof/>
          <w:sz w:val="24"/>
          <w:szCs w:val="24"/>
          <w:lang w:eastAsia="pt-BR"/>
        </w:rPr>
      </w:pPr>
      <w:hyperlink w:anchor="_Toc500100808" w:history="1">
        <w:r w:rsidR="0093062C" w:rsidRPr="0093062C">
          <w:rPr>
            <w:rStyle w:val="Hyperlink"/>
            <w:rFonts w:ascii="Arial" w:hAnsi="Arial" w:cs="Arial"/>
            <w:noProof/>
            <w:sz w:val="24"/>
            <w:szCs w:val="24"/>
          </w:rPr>
          <w:t>3.3 Considerações sobre a realidade do setor canavieiro</w:t>
        </w:r>
        <w:r w:rsidR="0093062C" w:rsidRPr="0093062C">
          <w:rPr>
            <w:rFonts w:ascii="Arial" w:hAnsi="Arial" w:cs="Arial"/>
            <w:noProof/>
            <w:webHidden/>
            <w:sz w:val="24"/>
            <w:szCs w:val="24"/>
          </w:rPr>
          <w:tab/>
        </w:r>
        <w:r w:rsidR="0093062C" w:rsidRPr="0093062C">
          <w:rPr>
            <w:rFonts w:ascii="Arial" w:hAnsi="Arial" w:cs="Arial"/>
            <w:noProof/>
            <w:webHidden/>
            <w:sz w:val="24"/>
            <w:szCs w:val="24"/>
          </w:rPr>
          <w:fldChar w:fldCharType="begin"/>
        </w:r>
        <w:r w:rsidR="0093062C" w:rsidRPr="0093062C">
          <w:rPr>
            <w:rFonts w:ascii="Arial" w:hAnsi="Arial" w:cs="Arial"/>
            <w:noProof/>
            <w:webHidden/>
            <w:sz w:val="24"/>
            <w:szCs w:val="24"/>
          </w:rPr>
          <w:instrText xml:space="preserve"> PAGEREF _Toc500100808 \h </w:instrText>
        </w:r>
        <w:r w:rsidR="0093062C" w:rsidRPr="0093062C">
          <w:rPr>
            <w:rFonts w:ascii="Arial" w:hAnsi="Arial" w:cs="Arial"/>
            <w:noProof/>
            <w:webHidden/>
            <w:sz w:val="24"/>
            <w:szCs w:val="24"/>
          </w:rPr>
        </w:r>
        <w:r w:rsidR="0093062C" w:rsidRPr="0093062C">
          <w:rPr>
            <w:rFonts w:ascii="Arial" w:hAnsi="Arial" w:cs="Arial"/>
            <w:noProof/>
            <w:webHidden/>
            <w:sz w:val="24"/>
            <w:szCs w:val="24"/>
          </w:rPr>
          <w:fldChar w:fldCharType="separate"/>
        </w:r>
        <w:r w:rsidR="0093062C" w:rsidRPr="0093062C">
          <w:rPr>
            <w:rFonts w:ascii="Arial" w:hAnsi="Arial" w:cs="Arial"/>
            <w:noProof/>
            <w:webHidden/>
            <w:sz w:val="24"/>
            <w:szCs w:val="24"/>
          </w:rPr>
          <w:t>15</w:t>
        </w:r>
        <w:r w:rsidR="0093062C" w:rsidRPr="0093062C">
          <w:rPr>
            <w:rFonts w:ascii="Arial" w:hAnsi="Arial" w:cs="Arial"/>
            <w:noProof/>
            <w:webHidden/>
            <w:sz w:val="24"/>
            <w:szCs w:val="24"/>
          </w:rPr>
          <w:fldChar w:fldCharType="end"/>
        </w:r>
      </w:hyperlink>
    </w:p>
    <w:p w:rsidR="0093062C" w:rsidRPr="0093062C" w:rsidRDefault="00920A3D">
      <w:pPr>
        <w:pStyle w:val="Sumrio2"/>
        <w:tabs>
          <w:tab w:val="right" w:leader="dot" w:pos="9061"/>
        </w:tabs>
        <w:rPr>
          <w:rFonts w:ascii="Arial" w:eastAsiaTheme="minorEastAsia" w:hAnsi="Arial" w:cs="Arial"/>
          <w:noProof/>
          <w:sz w:val="24"/>
          <w:szCs w:val="24"/>
          <w:lang w:eastAsia="pt-BR"/>
        </w:rPr>
      </w:pPr>
      <w:hyperlink w:anchor="_Toc500100809" w:history="1">
        <w:r w:rsidR="0093062C" w:rsidRPr="0093062C">
          <w:rPr>
            <w:rStyle w:val="Hyperlink"/>
            <w:rFonts w:ascii="Arial" w:hAnsi="Arial" w:cs="Arial"/>
            <w:noProof/>
            <w:sz w:val="24"/>
            <w:szCs w:val="24"/>
          </w:rPr>
          <w:t>3.4 A busca da função social da empresa e da sustentabilidade na monocultura</w:t>
        </w:r>
        <w:r w:rsidR="0093062C" w:rsidRPr="0093062C">
          <w:rPr>
            <w:rFonts w:ascii="Arial" w:hAnsi="Arial" w:cs="Arial"/>
            <w:noProof/>
            <w:webHidden/>
            <w:sz w:val="24"/>
            <w:szCs w:val="24"/>
          </w:rPr>
          <w:tab/>
        </w:r>
        <w:r w:rsidR="0093062C" w:rsidRPr="0093062C">
          <w:rPr>
            <w:rFonts w:ascii="Arial" w:hAnsi="Arial" w:cs="Arial"/>
            <w:noProof/>
            <w:webHidden/>
            <w:sz w:val="24"/>
            <w:szCs w:val="24"/>
          </w:rPr>
          <w:fldChar w:fldCharType="begin"/>
        </w:r>
        <w:r w:rsidR="0093062C" w:rsidRPr="0093062C">
          <w:rPr>
            <w:rFonts w:ascii="Arial" w:hAnsi="Arial" w:cs="Arial"/>
            <w:noProof/>
            <w:webHidden/>
            <w:sz w:val="24"/>
            <w:szCs w:val="24"/>
          </w:rPr>
          <w:instrText xml:space="preserve"> PAGEREF _Toc500100809 \h </w:instrText>
        </w:r>
        <w:r w:rsidR="0093062C" w:rsidRPr="0093062C">
          <w:rPr>
            <w:rFonts w:ascii="Arial" w:hAnsi="Arial" w:cs="Arial"/>
            <w:noProof/>
            <w:webHidden/>
            <w:sz w:val="24"/>
            <w:szCs w:val="24"/>
          </w:rPr>
        </w:r>
        <w:r w:rsidR="0093062C" w:rsidRPr="0093062C">
          <w:rPr>
            <w:rFonts w:ascii="Arial" w:hAnsi="Arial" w:cs="Arial"/>
            <w:noProof/>
            <w:webHidden/>
            <w:sz w:val="24"/>
            <w:szCs w:val="24"/>
          </w:rPr>
          <w:fldChar w:fldCharType="separate"/>
        </w:r>
        <w:r w:rsidR="0093062C" w:rsidRPr="0093062C">
          <w:rPr>
            <w:rFonts w:ascii="Arial" w:hAnsi="Arial" w:cs="Arial"/>
            <w:noProof/>
            <w:webHidden/>
            <w:sz w:val="24"/>
            <w:szCs w:val="24"/>
          </w:rPr>
          <w:t>19</w:t>
        </w:r>
        <w:r w:rsidR="0093062C" w:rsidRPr="0093062C">
          <w:rPr>
            <w:rFonts w:ascii="Arial" w:hAnsi="Arial" w:cs="Arial"/>
            <w:noProof/>
            <w:webHidden/>
            <w:sz w:val="24"/>
            <w:szCs w:val="24"/>
          </w:rPr>
          <w:fldChar w:fldCharType="end"/>
        </w:r>
      </w:hyperlink>
    </w:p>
    <w:p w:rsidR="0093062C" w:rsidRPr="0093062C" w:rsidRDefault="00920A3D">
      <w:pPr>
        <w:pStyle w:val="Sumrio1"/>
        <w:tabs>
          <w:tab w:val="right" w:leader="dot" w:pos="9061"/>
        </w:tabs>
        <w:rPr>
          <w:rFonts w:ascii="Arial" w:eastAsiaTheme="minorEastAsia" w:hAnsi="Arial" w:cs="Arial"/>
          <w:noProof/>
          <w:sz w:val="24"/>
          <w:szCs w:val="24"/>
          <w:lang w:eastAsia="pt-BR"/>
        </w:rPr>
      </w:pPr>
      <w:hyperlink w:anchor="_Toc500100810" w:history="1">
        <w:r w:rsidR="0093062C" w:rsidRPr="0093062C">
          <w:rPr>
            <w:rStyle w:val="Hyperlink"/>
            <w:rFonts w:ascii="Arial" w:hAnsi="Arial" w:cs="Arial"/>
            <w:noProof/>
            <w:sz w:val="24"/>
            <w:szCs w:val="24"/>
          </w:rPr>
          <w:t>CONSIDERAÇÕES FINAIS</w:t>
        </w:r>
        <w:r w:rsidR="0093062C" w:rsidRPr="0093062C">
          <w:rPr>
            <w:rFonts w:ascii="Arial" w:hAnsi="Arial" w:cs="Arial"/>
            <w:noProof/>
            <w:webHidden/>
            <w:sz w:val="24"/>
            <w:szCs w:val="24"/>
          </w:rPr>
          <w:tab/>
        </w:r>
        <w:r w:rsidR="0093062C" w:rsidRPr="0093062C">
          <w:rPr>
            <w:rFonts w:ascii="Arial" w:hAnsi="Arial" w:cs="Arial"/>
            <w:noProof/>
            <w:webHidden/>
            <w:sz w:val="24"/>
            <w:szCs w:val="24"/>
          </w:rPr>
          <w:fldChar w:fldCharType="begin"/>
        </w:r>
        <w:r w:rsidR="0093062C" w:rsidRPr="0093062C">
          <w:rPr>
            <w:rFonts w:ascii="Arial" w:hAnsi="Arial" w:cs="Arial"/>
            <w:noProof/>
            <w:webHidden/>
            <w:sz w:val="24"/>
            <w:szCs w:val="24"/>
          </w:rPr>
          <w:instrText xml:space="preserve"> PAGEREF _Toc500100810 \h </w:instrText>
        </w:r>
        <w:r w:rsidR="0093062C" w:rsidRPr="0093062C">
          <w:rPr>
            <w:rFonts w:ascii="Arial" w:hAnsi="Arial" w:cs="Arial"/>
            <w:noProof/>
            <w:webHidden/>
            <w:sz w:val="24"/>
            <w:szCs w:val="24"/>
          </w:rPr>
        </w:r>
        <w:r w:rsidR="0093062C" w:rsidRPr="0093062C">
          <w:rPr>
            <w:rFonts w:ascii="Arial" w:hAnsi="Arial" w:cs="Arial"/>
            <w:noProof/>
            <w:webHidden/>
            <w:sz w:val="24"/>
            <w:szCs w:val="24"/>
          </w:rPr>
          <w:fldChar w:fldCharType="separate"/>
        </w:r>
        <w:r w:rsidR="0093062C" w:rsidRPr="0093062C">
          <w:rPr>
            <w:rFonts w:ascii="Arial" w:hAnsi="Arial" w:cs="Arial"/>
            <w:noProof/>
            <w:webHidden/>
            <w:sz w:val="24"/>
            <w:szCs w:val="24"/>
          </w:rPr>
          <w:t>20</w:t>
        </w:r>
        <w:r w:rsidR="0093062C" w:rsidRPr="0093062C">
          <w:rPr>
            <w:rFonts w:ascii="Arial" w:hAnsi="Arial" w:cs="Arial"/>
            <w:noProof/>
            <w:webHidden/>
            <w:sz w:val="24"/>
            <w:szCs w:val="24"/>
          </w:rPr>
          <w:fldChar w:fldCharType="end"/>
        </w:r>
      </w:hyperlink>
    </w:p>
    <w:p w:rsidR="0093062C" w:rsidRPr="0093062C" w:rsidRDefault="00920A3D">
      <w:pPr>
        <w:pStyle w:val="Sumrio1"/>
        <w:tabs>
          <w:tab w:val="right" w:leader="dot" w:pos="9061"/>
        </w:tabs>
        <w:rPr>
          <w:rFonts w:ascii="Arial" w:eastAsiaTheme="minorEastAsia" w:hAnsi="Arial" w:cs="Arial"/>
          <w:noProof/>
          <w:sz w:val="24"/>
          <w:szCs w:val="24"/>
          <w:lang w:eastAsia="pt-BR"/>
        </w:rPr>
      </w:pPr>
      <w:hyperlink w:anchor="_Toc500100811" w:history="1">
        <w:r w:rsidR="0093062C" w:rsidRPr="0093062C">
          <w:rPr>
            <w:rStyle w:val="Hyperlink"/>
            <w:rFonts w:ascii="Arial" w:hAnsi="Arial" w:cs="Arial"/>
            <w:noProof/>
            <w:sz w:val="24"/>
            <w:szCs w:val="24"/>
          </w:rPr>
          <w:t>REFERÊNCIAS</w:t>
        </w:r>
        <w:r w:rsidR="0093062C" w:rsidRPr="0093062C">
          <w:rPr>
            <w:rFonts w:ascii="Arial" w:hAnsi="Arial" w:cs="Arial"/>
            <w:noProof/>
            <w:webHidden/>
            <w:sz w:val="24"/>
            <w:szCs w:val="24"/>
          </w:rPr>
          <w:tab/>
        </w:r>
        <w:r w:rsidR="0093062C" w:rsidRPr="0093062C">
          <w:rPr>
            <w:rFonts w:ascii="Arial" w:hAnsi="Arial" w:cs="Arial"/>
            <w:noProof/>
            <w:webHidden/>
            <w:sz w:val="24"/>
            <w:szCs w:val="24"/>
          </w:rPr>
          <w:fldChar w:fldCharType="begin"/>
        </w:r>
        <w:r w:rsidR="0093062C" w:rsidRPr="0093062C">
          <w:rPr>
            <w:rFonts w:ascii="Arial" w:hAnsi="Arial" w:cs="Arial"/>
            <w:noProof/>
            <w:webHidden/>
            <w:sz w:val="24"/>
            <w:szCs w:val="24"/>
          </w:rPr>
          <w:instrText xml:space="preserve"> PAGEREF _Toc500100811 \h </w:instrText>
        </w:r>
        <w:r w:rsidR="0093062C" w:rsidRPr="0093062C">
          <w:rPr>
            <w:rFonts w:ascii="Arial" w:hAnsi="Arial" w:cs="Arial"/>
            <w:noProof/>
            <w:webHidden/>
            <w:sz w:val="24"/>
            <w:szCs w:val="24"/>
          </w:rPr>
        </w:r>
        <w:r w:rsidR="0093062C" w:rsidRPr="0093062C">
          <w:rPr>
            <w:rFonts w:ascii="Arial" w:hAnsi="Arial" w:cs="Arial"/>
            <w:noProof/>
            <w:webHidden/>
            <w:sz w:val="24"/>
            <w:szCs w:val="24"/>
          </w:rPr>
          <w:fldChar w:fldCharType="separate"/>
        </w:r>
        <w:r w:rsidR="0093062C" w:rsidRPr="0093062C">
          <w:rPr>
            <w:rFonts w:ascii="Arial" w:hAnsi="Arial" w:cs="Arial"/>
            <w:noProof/>
            <w:webHidden/>
            <w:sz w:val="24"/>
            <w:szCs w:val="24"/>
          </w:rPr>
          <w:t>22</w:t>
        </w:r>
        <w:r w:rsidR="0093062C" w:rsidRPr="0093062C">
          <w:rPr>
            <w:rFonts w:ascii="Arial" w:hAnsi="Arial" w:cs="Arial"/>
            <w:noProof/>
            <w:webHidden/>
            <w:sz w:val="24"/>
            <w:szCs w:val="24"/>
          </w:rPr>
          <w:fldChar w:fldCharType="end"/>
        </w:r>
      </w:hyperlink>
    </w:p>
    <w:p w:rsidR="0093062C" w:rsidRDefault="0093062C" w:rsidP="009974AF">
      <w:pPr>
        <w:spacing w:line="360" w:lineRule="auto"/>
        <w:ind w:left="4248"/>
        <w:jc w:val="both"/>
        <w:rPr>
          <w:rFonts w:ascii="Arial" w:hAnsi="Arial" w:cs="Arial"/>
          <w:b/>
          <w:sz w:val="24"/>
          <w:szCs w:val="24"/>
        </w:rPr>
      </w:pPr>
      <w:r w:rsidRPr="0093062C">
        <w:rPr>
          <w:rFonts w:ascii="Arial" w:hAnsi="Arial" w:cs="Arial"/>
          <w:b/>
          <w:sz w:val="24"/>
          <w:szCs w:val="24"/>
        </w:rPr>
        <w:fldChar w:fldCharType="end"/>
      </w:r>
    </w:p>
    <w:p w:rsidR="009974AF" w:rsidRDefault="009974AF" w:rsidP="009974AF">
      <w:pPr>
        <w:spacing w:line="360" w:lineRule="auto"/>
        <w:ind w:left="4248"/>
        <w:jc w:val="both"/>
        <w:rPr>
          <w:rFonts w:ascii="Arial" w:hAnsi="Arial" w:cs="Arial"/>
          <w:b/>
          <w:sz w:val="24"/>
          <w:szCs w:val="24"/>
        </w:rPr>
      </w:pPr>
    </w:p>
    <w:p w:rsidR="009974AF" w:rsidRPr="009974AF" w:rsidRDefault="009974AF" w:rsidP="009974AF">
      <w:pPr>
        <w:spacing w:line="360" w:lineRule="auto"/>
        <w:ind w:left="4248"/>
        <w:jc w:val="both"/>
        <w:rPr>
          <w:rFonts w:ascii="Arial" w:hAnsi="Arial" w:cs="Arial"/>
          <w:b/>
          <w:sz w:val="24"/>
          <w:szCs w:val="24"/>
        </w:rPr>
      </w:pPr>
    </w:p>
    <w:p w:rsidR="009974AF" w:rsidRDefault="009974AF" w:rsidP="009974AF">
      <w:pPr>
        <w:spacing w:line="360" w:lineRule="auto"/>
        <w:ind w:left="4248"/>
        <w:jc w:val="both"/>
        <w:rPr>
          <w:rFonts w:ascii="Arial" w:hAnsi="Arial" w:cs="Arial"/>
          <w:sz w:val="24"/>
          <w:szCs w:val="24"/>
        </w:rPr>
      </w:pPr>
    </w:p>
    <w:p w:rsidR="009974AF" w:rsidRDefault="009974AF" w:rsidP="009974AF">
      <w:pPr>
        <w:spacing w:line="360" w:lineRule="auto"/>
        <w:ind w:left="4248"/>
        <w:jc w:val="both"/>
        <w:rPr>
          <w:rFonts w:ascii="Arial" w:hAnsi="Arial" w:cs="Arial"/>
          <w:sz w:val="24"/>
          <w:szCs w:val="24"/>
        </w:rPr>
      </w:pPr>
    </w:p>
    <w:p w:rsidR="009974AF" w:rsidRDefault="009974AF" w:rsidP="009974AF">
      <w:pPr>
        <w:spacing w:line="360" w:lineRule="auto"/>
        <w:ind w:left="4956"/>
        <w:jc w:val="both"/>
        <w:rPr>
          <w:rFonts w:ascii="Arial" w:hAnsi="Arial" w:cs="Arial"/>
          <w:sz w:val="24"/>
          <w:szCs w:val="24"/>
        </w:rPr>
      </w:pPr>
    </w:p>
    <w:p w:rsidR="00BE28B9" w:rsidRDefault="00BE28B9" w:rsidP="00BE28B9">
      <w:pPr>
        <w:spacing w:line="360" w:lineRule="auto"/>
        <w:ind w:left="360"/>
        <w:jc w:val="center"/>
        <w:rPr>
          <w:rFonts w:ascii="Arial" w:hAnsi="Arial" w:cs="Arial"/>
          <w:sz w:val="24"/>
          <w:szCs w:val="24"/>
        </w:rPr>
      </w:pPr>
    </w:p>
    <w:p w:rsidR="00BE28B9" w:rsidRDefault="00BE28B9" w:rsidP="00BE28B9">
      <w:pPr>
        <w:spacing w:line="360" w:lineRule="auto"/>
        <w:ind w:left="360"/>
        <w:jc w:val="center"/>
        <w:rPr>
          <w:rFonts w:ascii="Arial" w:hAnsi="Arial" w:cs="Arial"/>
          <w:sz w:val="24"/>
          <w:szCs w:val="24"/>
        </w:rPr>
      </w:pPr>
    </w:p>
    <w:p w:rsidR="00BE28B9" w:rsidRDefault="00BE28B9" w:rsidP="00BE28B9">
      <w:pPr>
        <w:spacing w:line="360" w:lineRule="auto"/>
        <w:ind w:left="360"/>
        <w:jc w:val="both"/>
        <w:rPr>
          <w:rFonts w:ascii="Arial" w:hAnsi="Arial" w:cs="Arial"/>
          <w:sz w:val="24"/>
          <w:szCs w:val="24"/>
        </w:rPr>
      </w:pPr>
    </w:p>
    <w:p w:rsidR="005D0687" w:rsidRDefault="005D0687" w:rsidP="005D0687">
      <w:pPr>
        <w:pStyle w:val="PargrafodaLista"/>
        <w:spacing w:line="360" w:lineRule="auto"/>
        <w:jc w:val="both"/>
        <w:rPr>
          <w:rFonts w:ascii="Arial" w:hAnsi="Arial" w:cs="Arial"/>
          <w:sz w:val="24"/>
          <w:szCs w:val="24"/>
        </w:rPr>
      </w:pPr>
    </w:p>
    <w:p w:rsidR="005D0687" w:rsidRDefault="005D0687" w:rsidP="005D0687">
      <w:pPr>
        <w:pStyle w:val="PargrafodaLista"/>
        <w:spacing w:line="360" w:lineRule="auto"/>
        <w:jc w:val="both"/>
        <w:rPr>
          <w:rFonts w:ascii="Arial" w:hAnsi="Arial" w:cs="Arial"/>
          <w:sz w:val="24"/>
          <w:szCs w:val="24"/>
        </w:rPr>
      </w:pPr>
    </w:p>
    <w:p w:rsidR="005D0687" w:rsidRDefault="005D0687" w:rsidP="005D0687">
      <w:pPr>
        <w:pStyle w:val="PargrafodaLista"/>
        <w:spacing w:line="360" w:lineRule="auto"/>
        <w:jc w:val="both"/>
        <w:rPr>
          <w:rFonts w:ascii="Arial" w:hAnsi="Arial" w:cs="Arial"/>
          <w:sz w:val="24"/>
          <w:szCs w:val="24"/>
        </w:rPr>
      </w:pPr>
    </w:p>
    <w:p w:rsidR="005D0687" w:rsidRDefault="005D0687" w:rsidP="005D0687">
      <w:pPr>
        <w:pStyle w:val="PargrafodaLista"/>
        <w:spacing w:line="360" w:lineRule="auto"/>
        <w:jc w:val="both"/>
        <w:rPr>
          <w:rFonts w:ascii="Arial" w:hAnsi="Arial" w:cs="Arial"/>
          <w:sz w:val="24"/>
          <w:szCs w:val="24"/>
        </w:rPr>
      </w:pPr>
    </w:p>
    <w:p w:rsidR="005D0687" w:rsidRDefault="005D0687" w:rsidP="005D0687">
      <w:pPr>
        <w:pStyle w:val="PargrafodaLista"/>
        <w:spacing w:line="360" w:lineRule="auto"/>
        <w:jc w:val="both"/>
        <w:rPr>
          <w:rFonts w:ascii="Arial" w:hAnsi="Arial" w:cs="Arial"/>
          <w:sz w:val="24"/>
          <w:szCs w:val="24"/>
        </w:rPr>
      </w:pPr>
    </w:p>
    <w:p w:rsidR="005D0687" w:rsidRDefault="005D0687" w:rsidP="005D0687">
      <w:pPr>
        <w:pStyle w:val="PargrafodaLista"/>
        <w:spacing w:line="360" w:lineRule="auto"/>
        <w:jc w:val="both"/>
        <w:rPr>
          <w:rFonts w:ascii="Arial" w:hAnsi="Arial" w:cs="Arial"/>
          <w:sz w:val="24"/>
          <w:szCs w:val="24"/>
        </w:rPr>
      </w:pPr>
    </w:p>
    <w:p w:rsidR="005D0687" w:rsidRDefault="005D0687" w:rsidP="005D0687">
      <w:pPr>
        <w:pStyle w:val="PargrafodaLista"/>
        <w:spacing w:line="360" w:lineRule="auto"/>
        <w:jc w:val="both"/>
        <w:rPr>
          <w:rFonts w:ascii="Arial" w:hAnsi="Arial" w:cs="Arial"/>
          <w:sz w:val="24"/>
          <w:szCs w:val="24"/>
        </w:rPr>
      </w:pPr>
    </w:p>
    <w:p w:rsidR="005312D2" w:rsidRPr="005312D2" w:rsidRDefault="005D0687" w:rsidP="005312D2">
      <w:pPr>
        <w:spacing w:line="360" w:lineRule="auto"/>
        <w:jc w:val="both"/>
        <w:rPr>
          <w:rFonts w:ascii="Arial" w:hAnsi="Arial" w:cs="Arial"/>
          <w:b/>
          <w:sz w:val="24"/>
          <w:szCs w:val="24"/>
        </w:rPr>
      </w:pPr>
      <w:r w:rsidRPr="0093062C">
        <w:rPr>
          <w:rFonts w:ascii="Arial" w:hAnsi="Arial" w:cs="Arial"/>
          <w:b/>
          <w:sz w:val="24"/>
          <w:szCs w:val="24"/>
        </w:rPr>
        <w:t>RESUMO</w:t>
      </w:r>
      <w:r w:rsidRPr="005312D2">
        <w:rPr>
          <w:rFonts w:ascii="Arial" w:hAnsi="Arial" w:cs="Arial"/>
          <w:b/>
          <w:sz w:val="24"/>
          <w:szCs w:val="24"/>
        </w:rPr>
        <w:t xml:space="preserve">      </w:t>
      </w:r>
    </w:p>
    <w:p w:rsidR="00970CF5" w:rsidRPr="005312D2" w:rsidRDefault="005312D2" w:rsidP="005312D2">
      <w:pPr>
        <w:spacing w:line="360" w:lineRule="auto"/>
        <w:jc w:val="both"/>
        <w:rPr>
          <w:rFonts w:ascii="Arial" w:hAnsi="Arial" w:cs="Arial"/>
          <w:b/>
          <w:sz w:val="24"/>
          <w:szCs w:val="24"/>
        </w:rPr>
      </w:pPr>
      <w:r>
        <w:rPr>
          <w:rFonts w:ascii="Arial" w:hAnsi="Arial" w:cs="Arial"/>
          <w:sz w:val="24"/>
          <w:szCs w:val="24"/>
        </w:rPr>
        <w:t xml:space="preserve">      </w:t>
      </w:r>
      <w:r w:rsidR="005D0687" w:rsidRPr="005312D2">
        <w:rPr>
          <w:rFonts w:ascii="Arial" w:hAnsi="Arial" w:cs="Arial"/>
          <w:sz w:val="24"/>
          <w:szCs w:val="24"/>
        </w:rPr>
        <w:t>O Brasil é mundialmente conhecido como um</w:t>
      </w:r>
      <w:r w:rsidR="001D3CE6" w:rsidRPr="005312D2">
        <w:rPr>
          <w:rFonts w:ascii="Arial" w:hAnsi="Arial" w:cs="Arial"/>
          <w:sz w:val="24"/>
          <w:szCs w:val="24"/>
        </w:rPr>
        <w:t xml:space="preserve"> país agrícola</w:t>
      </w:r>
      <w:r w:rsidR="005D0687" w:rsidRPr="005312D2">
        <w:rPr>
          <w:rFonts w:ascii="Arial" w:hAnsi="Arial" w:cs="Arial"/>
          <w:sz w:val="24"/>
          <w:szCs w:val="24"/>
        </w:rPr>
        <w:t xml:space="preserve"> favorecido pelas dimensões continentais e pelo clima tropical que potencializam a produtividade do solo, grandes empresas exploram o agronegócio que tem importância eco</w:t>
      </w:r>
      <w:r w:rsidR="001D3CE6" w:rsidRPr="005312D2">
        <w:rPr>
          <w:rFonts w:ascii="Arial" w:hAnsi="Arial" w:cs="Arial"/>
          <w:sz w:val="24"/>
          <w:szCs w:val="24"/>
        </w:rPr>
        <w:t>nômica significativa. Este trabalho buscou, pela análise da literatura, verificar se a indústria de celul</w:t>
      </w:r>
      <w:r w:rsidR="00970CF5" w:rsidRPr="005312D2">
        <w:rPr>
          <w:rFonts w:ascii="Arial" w:hAnsi="Arial" w:cs="Arial"/>
          <w:sz w:val="24"/>
          <w:szCs w:val="24"/>
        </w:rPr>
        <w:t>ose, a cafeeira e a suc</w:t>
      </w:r>
      <w:r w:rsidR="00C33DEA" w:rsidRPr="005312D2">
        <w:rPr>
          <w:rFonts w:ascii="Arial" w:hAnsi="Arial" w:cs="Arial"/>
          <w:sz w:val="24"/>
          <w:szCs w:val="24"/>
        </w:rPr>
        <w:t>r</w:t>
      </w:r>
      <w:r w:rsidR="001D3CE6" w:rsidRPr="005312D2">
        <w:rPr>
          <w:rFonts w:ascii="Arial" w:hAnsi="Arial" w:cs="Arial"/>
          <w:sz w:val="24"/>
          <w:szCs w:val="24"/>
        </w:rPr>
        <w:t>oalcoo</w:t>
      </w:r>
      <w:r w:rsidR="00C33DEA" w:rsidRPr="005312D2">
        <w:rPr>
          <w:rFonts w:ascii="Arial" w:hAnsi="Arial" w:cs="Arial"/>
          <w:sz w:val="24"/>
          <w:szCs w:val="24"/>
        </w:rPr>
        <w:t>l</w:t>
      </w:r>
      <w:r w:rsidR="001D3CE6" w:rsidRPr="005312D2">
        <w:rPr>
          <w:rFonts w:ascii="Arial" w:hAnsi="Arial" w:cs="Arial"/>
          <w:sz w:val="24"/>
          <w:szCs w:val="24"/>
        </w:rPr>
        <w:t>eira, atividades que se desenvolvem pelo método da monocultura, preconizam em seus meios de produção os princípios da função social da empresa e da sustentabilidade</w:t>
      </w:r>
      <w:r w:rsidR="00970CF5" w:rsidRPr="005312D2">
        <w:rPr>
          <w:rFonts w:ascii="Arial" w:hAnsi="Arial" w:cs="Arial"/>
          <w:sz w:val="24"/>
          <w:szCs w:val="24"/>
        </w:rPr>
        <w:t>. De fato essas atividades tem sua relevância econômica no cenário nacional, mas tal riqueza é gerada a despeito de grandes danos ambientais e com desrespeito a direitos fundamentais da comunidade e dos trabalhadores envolvidos no processo produtivo.</w:t>
      </w:r>
    </w:p>
    <w:p w:rsidR="00970CF5" w:rsidRDefault="00970CF5" w:rsidP="00970CF5">
      <w:pPr>
        <w:pStyle w:val="PargrafodaLista"/>
        <w:spacing w:line="360" w:lineRule="auto"/>
        <w:jc w:val="both"/>
        <w:rPr>
          <w:rFonts w:ascii="Arial" w:hAnsi="Arial" w:cs="Arial"/>
          <w:sz w:val="24"/>
          <w:szCs w:val="24"/>
        </w:rPr>
      </w:pPr>
    </w:p>
    <w:p w:rsidR="00970CF5" w:rsidRPr="005312D2" w:rsidRDefault="00970CF5" w:rsidP="005312D2">
      <w:pPr>
        <w:spacing w:line="360" w:lineRule="auto"/>
        <w:jc w:val="both"/>
        <w:rPr>
          <w:rFonts w:ascii="Arial" w:hAnsi="Arial" w:cs="Arial"/>
          <w:sz w:val="24"/>
          <w:szCs w:val="24"/>
        </w:rPr>
      </w:pPr>
      <w:r w:rsidRPr="005312D2">
        <w:rPr>
          <w:rFonts w:ascii="Arial" w:hAnsi="Arial" w:cs="Arial"/>
          <w:sz w:val="24"/>
          <w:szCs w:val="24"/>
        </w:rPr>
        <w:t>Palavras Chave: Monocultura, Função Social da Empresa, Sustentabilidade.</w:t>
      </w:r>
    </w:p>
    <w:p w:rsidR="00970CF5" w:rsidRDefault="00970CF5" w:rsidP="00970CF5">
      <w:pPr>
        <w:pStyle w:val="PargrafodaLista"/>
        <w:spacing w:line="360" w:lineRule="auto"/>
        <w:jc w:val="both"/>
        <w:rPr>
          <w:rFonts w:ascii="Arial" w:hAnsi="Arial" w:cs="Arial"/>
          <w:sz w:val="24"/>
          <w:szCs w:val="24"/>
        </w:rPr>
      </w:pPr>
    </w:p>
    <w:p w:rsidR="00697399" w:rsidRPr="005312D2" w:rsidRDefault="00970CF5" w:rsidP="005312D2">
      <w:pPr>
        <w:spacing w:line="360" w:lineRule="auto"/>
        <w:jc w:val="both"/>
        <w:rPr>
          <w:rFonts w:ascii="Arial" w:hAnsi="Arial" w:cs="Arial"/>
          <w:b/>
          <w:sz w:val="24"/>
          <w:szCs w:val="24"/>
          <w:lang w:val="en-US"/>
        </w:rPr>
      </w:pPr>
      <w:r w:rsidRPr="005312D2">
        <w:rPr>
          <w:rFonts w:ascii="Arial" w:hAnsi="Arial" w:cs="Arial"/>
          <w:b/>
          <w:sz w:val="24"/>
          <w:szCs w:val="24"/>
          <w:lang w:val="en-US"/>
        </w:rPr>
        <w:t>ABSTRACT</w:t>
      </w:r>
    </w:p>
    <w:p w:rsidR="00697399" w:rsidRPr="005312D2" w:rsidRDefault="005312D2" w:rsidP="005312D2">
      <w:pPr>
        <w:spacing w:line="360" w:lineRule="auto"/>
        <w:jc w:val="both"/>
        <w:rPr>
          <w:rFonts w:ascii="Arial" w:hAnsi="Arial" w:cs="Arial"/>
          <w:sz w:val="24"/>
          <w:szCs w:val="24"/>
          <w:lang w:val="en-US"/>
        </w:rPr>
      </w:pPr>
      <w:r>
        <w:rPr>
          <w:rFonts w:ascii="Arial" w:hAnsi="Arial" w:cs="Arial"/>
          <w:sz w:val="24"/>
          <w:szCs w:val="24"/>
          <w:lang w:val="en-US"/>
        </w:rPr>
        <w:t xml:space="preserve">      </w:t>
      </w:r>
      <w:r w:rsidR="00697399" w:rsidRPr="005312D2">
        <w:rPr>
          <w:rFonts w:ascii="Arial" w:hAnsi="Arial" w:cs="Arial"/>
          <w:sz w:val="24"/>
          <w:szCs w:val="24"/>
          <w:lang w:val="en-US"/>
        </w:rPr>
        <w:t xml:space="preserve">Brazil is known worldwide as an agricultural country favored by the continental dimensions and by the tropical climate that potentiates soil productivity, large companies exploit agribusiness that has significant economic importance. This work sought, through literature analysis, to verify if the </w:t>
      </w:r>
      <w:proofErr w:type="spellStart"/>
      <w:r w:rsidR="00A21C08" w:rsidRPr="005312D2">
        <w:rPr>
          <w:rFonts w:ascii="Arial" w:hAnsi="Arial" w:cs="Arial"/>
          <w:sz w:val="24"/>
          <w:szCs w:val="24"/>
          <w:lang w:val="en-US"/>
        </w:rPr>
        <w:t>eucalipto</w:t>
      </w:r>
      <w:proofErr w:type="spellEnd"/>
      <w:r w:rsidR="00A21C08" w:rsidRPr="005312D2">
        <w:rPr>
          <w:rFonts w:ascii="Arial" w:hAnsi="Arial" w:cs="Arial"/>
          <w:sz w:val="24"/>
          <w:szCs w:val="24"/>
          <w:lang w:val="en-US"/>
        </w:rPr>
        <w:t xml:space="preserve"> silviculture, coffee monoculture and sugarcane</w:t>
      </w:r>
      <w:r w:rsidR="00697399" w:rsidRPr="005312D2">
        <w:rPr>
          <w:rFonts w:ascii="Arial" w:hAnsi="Arial" w:cs="Arial"/>
          <w:sz w:val="24"/>
          <w:szCs w:val="24"/>
          <w:lang w:val="en-US"/>
        </w:rPr>
        <w:t xml:space="preserve"> industry, activities that are developed by the monoculture method, advocate in their means of productio</w:t>
      </w:r>
      <w:r w:rsidR="00A21C08" w:rsidRPr="005312D2">
        <w:rPr>
          <w:rFonts w:ascii="Arial" w:hAnsi="Arial" w:cs="Arial"/>
          <w:sz w:val="24"/>
          <w:szCs w:val="24"/>
          <w:lang w:val="en-US"/>
        </w:rPr>
        <w:t>n the principles of the company</w:t>
      </w:r>
      <w:r w:rsidR="00697399" w:rsidRPr="005312D2">
        <w:rPr>
          <w:rFonts w:ascii="Arial" w:hAnsi="Arial" w:cs="Arial"/>
          <w:sz w:val="24"/>
          <w:szCs w:val="24"/>
          <w:lang w:val="en-US"/>
        </w:rPr>
        <w:t>'s social function and sustainability. In fact, these activities have their economic relevance in the national scenario, but such wealth is generated in spite of great environmental damages and with disrespect to the fundamental rights of the community and workers involved in the productive process.</w:t>
      </w:r>
    </w:p>
    <w:p w:rsidR="00970CF5" w:rsidRPr="00697399" w:rsidRDefault="00970CF5" w:rsidP="00970CF5">
      <w:pPr>
        <w:pStyle w:val="PargrafodaLista"/>
        <w:spacing w:line="360" w:lineRule="auto"/>
        <w:jc w:val="both"/>
        <w:rPr>
          <w:rFonts w:ascii="Arial" w:hAnsi="Arial" w:cs="Arial"/>
          <w:b/>
          <w:sz w:val="24"/>
          <w:szCs w:val="24"/>
          <w:lang w:val="en-US"/>
        </w:rPr>
      </w:pPr>
    </w:p>
    <w:p w:rsidR="00970CF5" w:rsidRPr="005312D2" w:rsidRDefault="00A21C08" w:rsidP="005312D2">
      <w:pPr>
        <w:pStyle w:val="PargrafodaLista"/>
        <w:spacing w:line="360" w:lineRule="auto"/>
        <w:jc w:val="both"/>
        <w:rPr>
          <w:rFonts w:ascii="Arial" w:hAnsi="Arial" w:cs="Arial"/>
          <w:sz w:val="24"/>
          <w:szCs w:val="24"/>
          <w:lang w:val="en-US"/>
        </w:rPr>
      </w:pPr>
      <w:r>
        <w:rPr>
          <w:rFonts w:ascii="Arial" w:hAnsi="Arial" w:cs="Arial"/>
          <w:sz w:val="24"/>
          <w:szCs w:val="24"/>
          <w:lang w:val="en-US"/>
        </w:rPr>
        <w:t xml:space="preserve">Key words: Monoculture, Company’s Social Function, </w:t>
      </w:r>
      <w:proofErr w:type="spellStart"/>
      <w:r>
        <w:rPr>
          <w:rFonts w:ascii="Arial" w:hAnsi="Arial" w:cs="Arial"/>
          <w:sz w:val="24"/>
          <w:szCs w:val="24"/>
          <w:lang w:val="en-US"/>
        </w:rPr>
        <w:t>Sustainabiliy</w:t>
      </w:r>
      <w:proofErr w:type="spellEnd"/>
      <w:r>
        <w:rPr>
          <w:rFonts w:ascii="Arial" w:hAnsi="Arial" w:cs="Arial"/>
          <w:sz w:val="24"/>
          <w:szCs w:val="24"/>
          <w:lang w:val="en-US"/>
        </w:rPr>
        <w:t>.</w:t>
      </w:r>
    </w:p>
    <w:p w:rsidR="00E52D9C" w:rsidRDefault="00E52D9C" w:rsidP="00970CF5">
      <w:pPr>
        <w:pStyle w:val="PargrafodaLista"/>
        <w:spacing w:line="360" w:lineRule="auto"/>
        <w:jc w:val="both"/>
        <w:rPr>
          <w:rFonts w:ascii="Arial" w:hAnsi="Arial" w:cs="Arial"/>
          <w:b/>
          <w:sz w:val="24"/>
          <w:szCs w:val="24"/>
          <w:lang w:val="en-US"/>
        </w:rPr>
        <w:sectPr w:rsidR="00E52D9C" w:rsidSect="00922CC0">
          <w:pgSz w:w="11906" w:h="16838"/>
          <w:pgMar w:top="1134" w:right="1134" w:bottom="1134" w:left="1701" w:header="709" w:footer="709" w:gutter="0"/>
          <w:cols w:space="708"/>
          <w:docGrid w:linePitch="360"/>
        </w:sectPr>
      </w:pPr>
    </w:p>
    <w:p w:rsidR="006715FB" w:rsidRPr="0093062C" w:rsidRDefault="00970CF5" w:rsidP="0093062C">
      <w:pPr>
        <w:pStyle w:val="Ttulo1"/>
        <w:rPr>
          <w:rFonts w:ascii="Arial" w:hAnsi="Arial" w:cs="Arial"/>
          <w:color w:val="000000" w:themeColor="text1"/>
          <w:sz w:val="24"/>
          <w:szCs w:val="24"/>
        </w:rPr>
      </w:pPr>
      <w:bookmarkStart w:id="1" w:name="_Toc500100801"/>
      <w:r w:rsidRPr="0093062C">
        <w:rPr>
          <w:rFonts w:ascii="Arial" w:hAnsi="Arial" w:cs="Arial"/>
          <w:color w:val="000000" w:themeColor="text1"/>
          <w:sz w:val="24"/>
          <w:szCs w:val="24"/>
        </w:rPr>
        <w:lastRenderedPageBreak/>
        <w:t>INTRODUÇÃO</w:t>
      </w:r>
      <w:bookmarkEnd w:id="1"/>
      <w:r w:rsidR="00481210" w:rsidRPr="0093062C">
        <w:rPr>
          <w:rFonts w:ascii="Arial" w:hAnsi="Arial" w:cs="Arial"/>
          <w:color w:val="000000" w:themeColor="text1"/>
          <w:sz w:val="24"/>
          <w:szCs w:val="24"/>
        </w:rPr>
        <w:t xml:space="preserve"> </w:t>
      </w:r>
    </w:p>
    <w:p w:rsidR="006715FB" w:rsidRDefault="006715FB" w:rsidP="008941FB">
      <w:pPr>
        <w:pStyle w:val="PargrafodaLista"/>
        <w:spacing w:after="0" w:line="360" w:lineRule="auto"/>
        <w:jc w:val="both"/>
        <w:rPr>
          <w:rFonts w:ascii="Arial" w:hAnsi="Arial" w:cs="Arial"/>
          <w:sz w:val="24"/>
          <w:szCs w:val="24"/>
        </w:rPr>
      </w:pPr>
    </w:p>
    <w:p w:rsidR="006715FB" w:rsidRDefault="006715FB" w:rsidP="008941FB">
      <w:pPr>
        <w:spacing w:after="0" w:line="360" w:lineRule="auto"/>
        <w:jc w:val="both"/>
        <w:rPr>
          <w:rFonts w:ascii="Arial" w:hAnsi="Arial" w:cs="Arial"/>
          <w:sz w:val="24"/>
          <w:szCs w:val="24"/>
        </w:rPr>
      </w:pPr>
      <w:r>
        <w:rPr>
          <w:rFonts w:ascii="Arial" w:hAnsi="Arial" w:cs="Arial"/>
          <w:sz w:val="24"/>
          <w:szCs w:val="24"/>
        </w:rPr>
        <w:t xml:space="preserve">      A função social da empresa e a preocupação com ações sustentáveis nos meios de produção são temas constante</w:t>
      </w:r>
      <w:r w:rsidR="00C20DF5">
        <w:rPr>
          <w:rFonts w:ascii="Arial" w:hAnsi="Arial" w:cs="Arial"/>
          <w:sz w:val="24"/>
          <w:szCs w:val="24"/>
        </w:rPr>
        <w:t>s</w:t>
      </w:r>
      <w:r>
        <w:rPr>
          <w:rFonts w:ascii="Arial" w:hAnsi="Arial" w:cs="Arial"/>
          <w:sz w:val="24"/>
          <w:szCs w:val="24"/>
        </w:rPr>
        <w:t xml:space="preserve"> do</w:t>
      </w:r>
      <w:r w:rsidR="00C20DF5">
        <w:rPr>
          <w:rFonts w:ascii="Arial" w:hAnsi="Arial" w:cs="Arial"/>
          <w:sz w:val="24"/>
          <w:szCs w:val="24"/>
        </w:rPr>
        <w:t xml:space="preserve"> direito empresarial</w:t>
      </w:r>
      <w:r>
        <w:rPr>
          <w:rFonts w:ascii="Arial" w:hAnsi="Arial" w:cs="Arial"/>
          <w:sz w:val="24"/>
          <w:szCs w:val="24"/>
        </w:rPr>
        <w:t xml:space="preserve"> contemporâneo</w:t>
      </w:r>
      <w:r w:rsidR="00FD4BCB">
        <w:rPr>
          <w:rFonts w:ascii="Arial" w:hAnsi="Arial" w:cs="Arial"/>
          <w:sz w:val="24"/>
          <w:szCs w:val="24"/>
        </w:rPr>
        <w:t>. G</w:t>
      </w:r>
      <w:r w:rsidR="00C20DF5">
        <w:rPr>
          <w:rFonts w:ascii="Arial" w:hAnsi="Arial" w:cs="Arial"/>
          <w:sz w:val="24"/>
          <w:szCs w:val="24"/>
        </w:rPr>
        <w:t>randes empresas investem em</w:t>
      </w:r>
      <w:r>
        <w:rPr>
          <w:rFonts w:ascii="Arial" w:hAnsi="Arial" w:cs="Arial"/>
          <w:sz w:val="24"/>
          <w:szCs w:val="24"/>
        </w:rPr>
        <w:t xml:space="preserve"> ações</w:t>
      </w:r>
      <w:r w:rsidR="00C20DF5">
        <w:rPr>
          <w:rFonts w:ascii="Arial" w:hAnsi="Arial" w:cs="Arial"/>
          <w:sz w:val="24"/>
          <w:szCs w:val="24"/>
        </w:rPr>
        <w:t xml:space="preserve"> sociais e em meios de produção sustentáveis</w:t>
      </w:r>
      <w:r w:rsidR="00AC35A8">
        <w:rPr>
          <w:rFonts w:ascii="Arial" w:hAnsi="Arial" w:cs="Arial"/>
          <w:sz w:val="24"/>
          <w:szCs w:val="24"/>
        </w:rPr>
        <w:t>;</w:t>
      </w:r>
      <w:r w:rsidR="00C20DF5">
        <w:rPr>
          <w:rFonts w:ascii="Arial" w:hAnsi="Arial" w:cs="Arial"/>
          <w:sz w:val="24"/>
          <w:szCs w:val="24"/>
        </w:rPr>
        <w:t xml:space="preserve"> esse trabalho</w:t>
      </w:r>
      <w:r w:rsidR="00AC35A8">
        <w:rPr>
          <w:rFonts w:ascii="Arial" w:hAnsi="Arial" w:cs="Arial"/>
          <w:sz w:val="24"/>
          <w:szCs w:val="24"/>
        </w:rPr>
        <w:t xml:space="preserve"> é por óbvio divulgado com o intuito de construir um</w:t>
      </w:r>
      <w:r w:rsidR="00565E90">
        <w:rPr>
          <w:rFonts w:ascii="Arial" w:hAnsi="Arial" w:cs="Arial"/>
          <w:sz w:val="24"/>
          <w:szCs w:val="24"/>
        </w:rPr>
        <w:t>a boa imagem da empresa frente à</w:t>
      </w:r>
      <w:r w:rsidR="00AC35A8">
        <w:rPr>
          <w:rFonts w:ascii="Arial" w:hAnsi="Arial" w:cs="Arial"/>
          <w:sz w:val="24"/>
          <w:szCs w:val="24"/>
        </w:rPr>
        <w:t xml:space="preserve"> comunidade. Dessa forma</w:t>
      </w:r>
      <w:r w:rsidR="00296900">
        <w:rPr>
          <w:rFonts w:ascii="Arial" w:hAnsi="Arial" w:cs="Arial"/>
          <w:sz w:val="24"/>
          <w:szCs w:val="24"/>
        </w:rPr>
        <w:t>,</w:t>
      </w:r>
      <w:r w:rsidR="00AC35A8">
        <w:rPr>
          <w:rFonts w:ascii="Arial" w:hAnsi="Arial" w:cs="Arial"/>
          <w:sz w:val="24"/>
          <w:szCs w:val="24"/>
        </w:rPr>
        <w:t xml:space="preserve"> as empresas justificam suas atividades e ganham novos consumidores</w:t>
      </w:r>
      <w:r w:rsidR="00296900">
        <w:rPr>
          <w:rFonts w:ascii="Arial" w:hAnsi="Arial" w:cs="Arial"/>
          <w:sz w:val="24"/>
          <w:szCs w:val="24"/>
        </w:rPr>
        <w:t>,</w:t>
      </w:r>
      <w:r w:rsidR="00AC35A8">
        <w:rPr>
          <w:rFonts w:ascii="Arial" w:hAnsi="Arial" w:cs="Arial"/>
          <w:sz w:val="24"/>
          <w:szCs w:val="24"/>
        </w:rPr>
        <w:t xml:space="preserve"> expandindo</w:t>
      </w:r>
      <w:r w:rsidR="00296900">
        <w:rPr>
          <w:rFonts w:ascii="Arial" w:hAnsi="Arial" w:cs="Arial"/>
          <w:sz w:val="24"/>
          <w:szCs w:val="24"/>
        </w:rPr>
        <w:t>,</w:t>
      </w:r>
      <w:r w:rsidR="00AC35A8">
        <w:rPr>
          <w:rFonts w:ascii="Arial" w:hAnsi="Arial" w:cs="Arial"/>
          <w:sz w:val="24"/>
          <w:szCs w:val="24"/>
        </w:rPr>
        <w:t xml:space="preserve"> assim seus mercados. </w:t>
      </w:r>
    </w:p>
    <w:p w:rsidR="008C0619" w:rsidRDefault="00C20DF5" w:rsidP="008941FB">
      <w:pPr>
        <w:spacing w:after="0" w:line="360" w:lineRule="auto"/>
        <w:jc w:val="both"/>
        <w:rPr>
          <w:rFonts w:ascii="Arial" w:hAnsi="Arial" w:cs="Arial"/>
          <w:color w:val="FF0000"/>
          <w:sz w:val="24"/>
          <w:szCs w:val="24"/>
        </w:rPr>
      </w:pPr>
      <w:r>
        <w:rPr>
          <w:rFonts w:ascii="Arial" w:hAnsi="Arial" w:cs="Arial"/>
          <w:sz w:val="24"/>
          <w:szCs w:val="24"/>
        </w:rPr>
        <w:t xml:space="preserve">      O Brasil</w:t>
      </w:r>
      <w:r w:rsidR="00296900">
        <w:rPr>
          <w:rFonts w:ascii="Arial" w:hAnsi="Arial" w:cs="Arial"/>
          <w:sz w:val="24"/>
          <w:szCs w:val="24"/>
        </w:rPr>
        <w:t>,</w:t>
      </w:r>
      <w:r>
        <w:rPr>
          <w:rFonts w:ascii="Arial" w:hAnsi="Arial" w:cs="Arial"/>
          <w:sz w:val="24"/>
          <w:szCs w:val="24"/>
        </w:rPr>
        <w:t xml:space="preserve"> como um país predominantemente agrícola, grande fornecedor mundial de </w:t>
      </w:r>
      <w:r>
        <w:rPr>
          <w:rFonts w:ascii="Arial" w:hAnsi="Arial" w:cs="Arial"/>
          <w:i/>
          <w:sz w:val="24"/>
          <w:szCs w:val="24"/>
        </w:rPr>
        <w:t>commodities</w:t>
      </w:r>
      <w:r>
        <w:rPr>
          <w:rFonts w:ascii="Arial" w:hAnsi="Arial" w:cs="Arial"/>
          <w:sz w:val="24"/>
          <w:szCs w:val="24"/>
        </w:rPr>
        <w:t xml:space="preserve">, tem sua </w:t>
      </w:r>
      <w:r w:rsidR="00177CC1" w:rsidRPr="00096ADC">
        <w:rPr>
          <w:rFonts w:ascii="Arial" w:hAnsi="Arial" w:cs="Arial"/>
          <w:sz w:val="24"/>
          <w:szCs w:val="24"/>
        </w:rPr>
        <w:t>agro</w:t>
      </w:r>
      <w:r w:rsidRPr="00096ADC">
        <w:rPr>
          <w:rFonts w:ascii="Arial" w:hAnsi="Arial" w:cs="Arial"/>
          <w:sz w:val="24"/>
          <w:szCs w:val="24"/>
        </w:rPr>
        <w:t xml:space="preserve">indústria configurada </w:t>
      </w:r>
      <w:r>
        <w:rPr>
          <w:rFonts w:ascii="Arial" w:hAnsi="Arial" w:cs="Arial"/>
          <w:sz w:val="24"/>
          <w:szCs w:val="24"/>
        </w:rPr>
        <w:t>pela produção em larga escala, e isso se dá pela maçante</w:t>
      </w:r>
      <w:r w:rsidR="00177CC1">
        <w:rPr>
          <w:rFonts w:ascii="Arial" w:hAnsi="Arial" w:cs="Arial"/>
          <w:sz w:val="24"/>
          <w:szCs w:val="24"/>
        </w:rPr>
        <w:t xml:space="preserve"> predominância da monocultura,</w:t>
      </w:r>
      <w:r>
        <w:rPr>
          <w:rFonts w:ascii="Arial" w:hAnsi="Arial" w:cs="Arial"/>
          <w:sz w:val="24"/>
          <w:szCs w:val="24"/>
        </w:rPr>
        <w:t xml:space="preserve"> pelo trabalho realizado por milhares de trabalhadores pelo país a fora. Muitos são os efeitos ambientais desfavoráveis </w:t>
      </w:r>
      <w:r w:rsidR="00296900">
        <w:rPr>
          <w:rFonts w:ascii="Arial" w:hAnsi="Arial" w:cs="Arial"/>
          <w:sz w:val="24"/>
          <w:szCs w:val="24"/>
        </w:rPr>
        <w:t>provocados por essas práticas.</w:t>
      </w:r>
      <w:r w:rsidR="00AC35A8">
        <w:rPr>
          <w:rFonts w:ascii="Arial" w:hAnsi="Arial" w:cs="Arial"/>
          <w:sz w:val="24"/>
          <w:szCs w:val="24"/>
        </w:rPr>
        <w:t xml:space="preserve"> </w:t>
      </w:r>
      <w:r w:rsidR="00296900">
        <w:rPr>
          <w:rFonts w:ascii="Arial" w:hAnsi="Arial" w:cs="Arial"/>
          <w:sz w:val="24"/>
          <w:szCs w:val="24"/>
        </w:rPr>
        <w:t>I</w:t>
      </w:r>
      <w:r>
        <w:rPr>
          <w:rFonts w:ascii="Arial" w:hAnsi="Arial" w:cs="Arial"/>
          <w:sz w:val="24"/>
          <w:szCs w:val="24"/>
        </w:rPr>
        <w:t>negável também é que as grandes empresas agrícolas permitem que muitas famílias vendam sua força de trabalho e</w:t>
      </w:r>
      <w:r w:rsidR="00296900">
        <w:rPr>
          <w:rFonts w:ascii="Arial" w:hAnsi="Arial" w:cs="Arial"/>
          <w:sz w:val="24"/>
          <w:szCs w:val="24"/>
        </w:rPr>
        <w:t>,</w:t>
      </w:r>
      <w:r>
        <w:rPr>
          <w:rFonts w:ascii="Arial" w:hAnsi="Arial" w:cs="Arial"/>
          <w:sz w:val="24"/>
          <w:szCs w:val="24"/>
        </w:rPr>
        <w:t xml:space="preserve"> com</w:t>
      </w:r>
      <w:r w:rsidR="00FD4BCB">
        <w:rPr>
          <w:rFonts w:ascii="Arial" w:hAnsi="Arial" w:cs="Arial"/>
          <w:sz w:val="24"/>
          <w:szCs w:val="24"/>
        </w:rPr>
        <w:t xml:space="preserve"> isso</w:t>
      </w:r>
      <w:r w:rsidR="00296900">
        <w:rPr>
          <w:rFonts w:ascii="Arial" w:hAnsi="Arial" w:cs="Arial"/>
          <w:sz w:val="24"/>
          <w:szCs w:val="24"/>
        </w:rPr>
        <w:t>,</w:t>
      </w:r>
      <w:r w:rsidR="00FD4BCB">
        <w:rPr>
          <w:rFonts w:ascii="Arial" w:hAnsi="Arial" w:cs="Arial"/>
          <w:sz w:val="24"/>
          <w:szCs w:val="24"/>
        </w:rPr>
        <w:t xml:space="preserve"> ganhem o próprio sustento. T</w:t>
      </w:r>
      <w:r w:rsidR="00AC35A8">
        <w:rPr>
          <w:rFonts w:ascii="Arial" w:hAnsi="Arial" w:cs="Arial"/>
          <w:sz w:val="24"/>
          <w:szCs w:val="24"/>
        </w:rPr>
        <w:t>udo deve ser avalia</w:t>
      </w:r>
      <w:r w:rsidR="00177CC1">
        <w:rPr>
          <w:rFonts w:ascii="Arial" w:hAnsi="Arial" w:cs="Arial"/>
          <w:sz w:val="24"/>
          <w:szCs w:val="24"/>
        </w:rPr>
        <w:t>do da forma mais ampla possível. A</w:t>
      </w:r>
      <w:r w:rsidR="00FD4BCB">
        <w:rPr>
          <w:rFonts w:ascii="Arial" w:hAnsi="Arial" w:cs="Arial"/>
          <w:sz w:val="24"/>
          <w:szCs w:val="24"/>
        </w:rPr>
        <w:t>ssim</w:t>
      </w:r>
      <w:r w:rsidR="00296900">
        <w:rPr>
          <w:rFonts w:ascii="Arial" w:hAnsi="Arial" w:cs="Arial"/>
          <w:sz w:val="24"/>
          <w:szCs w:val="24"/>
        </w:rPr>
        <w:t>,</w:t>
      </w:r>
      <w:r w:rsidR="00AC35A8">
        <w:rPr>
          <w:rFonts w:ascii="Arial" w:hAnsi="Arial" w:cs="Arial"/>
          <w:sz w:val="24"/>
          <w:szCs w:val="24"/>
        </w:rPr>
        <w:t xml:space="preserve"> o objetivo desse trab</w:t>
      </w:r>
      <w:r w:rsidR="00FD4BCB">
        <w:rPr>
          <w:rFonts w:ascii="Arial" w:hAnsi="Arial" w:cs="Arial"/>
          <w:sz w:val="24"/>
          <w:szCs w:val="24"/>
        </w:rPr>
        <w:t>alho é analisar a literatura e</w:t>
      </w:r>
      <w:r w:rsidR="00AC35A8">
        <w:rPr>
          <w:rFonts w:ascii="Arial" w:hAnsi="Arial" w:cs="Arial"/>
          <w:sz w:val="24"/>
          <w:szCs w:val="24"/>
        </w:rPr>
        <w:t xml:space="preserve"> descreve</w:t>
      </w:r>
      <w:r w:rsidR="00FD4BCB">
        <w:rPr>
          <w:rFonts w:ascii="Arial" w:hAnsi="Arial" w:cs="Arial"/>
          <w:sz w:val="24"/>
          <w:szCs w:val="24"/>
        </w:rPr>
        <w:t xml:space="preserve">r os aspectos sociais </w:t>
      </w:r>
      <w:r w:rsidR="00FD4BCB" w:rsidRPr="00096ADC">
        <w:rPr>
          <w:rFonts w:ascii="Arial" w:hAnsi="Arial" w:cs="Arial"/>
          <w:sz w:val="24"/>
          <w:szCs w:val="24"/>
        </w:rPr>
        <w:t>e</w:t>
      </w:r>
      <w:r w:rsidR="00AC35A8" w:rsidRPr="00096ADC">
        <w:rPr>
          <w:rFonts w:ascii="Arial" w:hAnsi="Arial" w:cs="Arial"/>
          <w:sz w:val="24"/>
          <w:szCs w:val="24"/>
        </w:rPr>
        <w:t xml:space="preserve"> repercussões ambientais de três tipos de monocultura: o eucalipto, o café e a </w:t>
      </w:r>
      <w:r w:rsidR="00020816" w:rsidRPr="00096ADC">
        <w:rPr>
          <w:rFonts w:ascii="Arial" w:hAnsi="Arial" w:cs="Arial"/>
          <w:sz w:val="24"/>
          <w:szCs w:val="24"/>
        </w:rPr>
        <w:t>cana-de-açúcar</w:t>
      </w:r>
      <w:r w:rsidR="00A73C07" w:rsidRPr="00096ADC">
        <w:rPr>
          <w:rFonts w:ascii="Arial" w:hAnsi="Arial" w:cs="Arial"/>
          <w:sz w:val="24"/>
          <w:szCs w:val="24"/>
        </w:rPr>
        <w:t>.</w:t>
      </w:r>
      <w:r w:rsidR="00177CC1" w:rsidRPr="00096ADC">
        <w:rPr>
          <w:rFonts w:ascii="Arial" w:hAnsi="Arial" w:cs="Arial"/>
          <w:sz w:val="24"/>
          <w:szCs w:val="24"/>
        </w:rPr>
        <w:t xml:space="preserve"> O </w:t>
      </w:r>
      <w:r w:rsidR="00A73C07" w:rsidRPr="00096ADC">
        <w:rPr>
          <w:rFonts w:ascii="Arial" w:hAnsi="Arial" w:cs="Arial"/>
          <w:sz w:val="24"/>
          <w:szCs w:val="24"/>
        </w:rPr>
        <w:t>que se questiona aqui é se essas atividades são desempenhadas segundo os princ</w:t>
      </w:r>
      <w:r w:rsidR="00BE1053" w:rsidRPr="00096ADC">
        <w:rPr>
          <w:rFonts w:ascii="Arial" w:hAnsi="Arial" w:cs="Arial"/>
          <w:sz w:val="24"/>
          <w:szCs w:val="24"/>
        </w:rPr>
        <w:t>ípios da S</w:t>
      </w:r>
      <w:r w:rsidR="00E51D0D" w:rsidRPr="00096ADC">
        <w:rPr>
          <w:rFonts w:ascii="Arial" w:hAnsi="Arial" w:cs="Arial"/>
          <w:sz w:val="24"/>
          <w:szCs w:val="24"/>
        </w:rPr>
        <w:t>ustentabilidade e</w:t>
      </w:r>
      <w:r w:rsidR="00BE1053" w:rsidRPr="00096ADC">
        <w:rPr>
          <w:rFonts w:ascii="Arial" w:hAnsi="Arial" w:cs="Arial"/>
          <w:sz w:val="24"/>
          <w:szCs w:val="24"/>
        </w:rPr>
        <w:t xml:space="preserve"> da F</w:t>
      </w:r>
      <w:r w:rsidR="00A73C07" w:rsidRPr="00096ADC">
        <w:rPr>
          <w:rFonts w:ascii="Arial" w:hAnsi="Arial" w:cs="Arial"/>
          <w:sz w:val="24"/>
          <w:szCs w:val="24"/>
        </w:rPr>
        <w:t>u</w:t>
      </w:r>
      <w:r w:rsidR="00BE1053" w:rsidRPr="00096ADC">
        <w:rPr>
          <w:rFonts w:ascii="Arial" w:hAnsi="Arial" w:cs="Arial"/>
          <w:sz w:val="24"/>
          <w:szCs w:val="24"/>
        </w:rPr>
        <w:t>nção S</w:t>
      </w:r>
      <w:r w:rsidR="00A73C07" w:rsidRPr="00096ADC">
        <w:rPr>
          <w:rFonts w:ascii="Arial" w:hAnsi="Arial" w:cs="Arial"/>
          <w:sz w:val="24"/>
          <w:szCs w:val="24"/>
        </w:rPr>
        <w:t>ocial</w:t>
      </w:r>
      <w:r w:rsidR="00BE1053" w:rsidRPr="00096ADC">
        <w:rPr>
          <w:rFonts w:ascii="Arial" w:hAnsi="Arial" w:cs="Arial"/>
          <w:sz w:val="24"/>
          <w:szCs w:val="24"/>
        </w:rPr>
        <w:t xml:space="preserve"> da E</w:t>
      </w:r>
      <w:r w:rsidR="00A73C07" w:rsidRPr="00096ADC">
        <w:rPr>
          <w:rFonts w:ascii="Arial" w:hAnsi="Arial" w:cs="Arial"/>
          <w:sz w:val="24"/>
          <w:szCs w:val="24"/>
        </w:rPr>
        <w:t>mpresa. Será que essas propriedades rurais observam os requisitos de sua função social? Outro questionamento diz respeito ao grau de regulamentação desses institutos;</w:t>
      </w:r>
      <w:r w:rsidR="008C0619" w:rsidRPr="00096ADC">
        <w:t xml:space="preserve"> </w:t>
      </w:r>
      <w:r w:rsidR="008C0619" w:rsidRPr="00096ADC">
        <w:rPr>
          <w:rFonts w:ascii="Arial" w:hAnsi="Arial" w:cs="Arial"/>
          <w:sz w:val="24"/>
          <w:szCs w:val="24"/>
        </w:rPr>
        <w:t>veremos adiante que os princípios sobre os quais se debruça neste trabalho estão presentes de forma implícita no ordenamento, não há um diploma legal que os regulamente diretamente e em detalhes.</w:t>
      </w:r>
      <w:r w:rsidR="00BE1053" w:rsidRPr="00096ADC">
        <w:rPr>
          <w:rFonts w:ascii="Arial" w:hAnsi="Arial" w:cs="Arial"/>
          <w:sz w:val="24"/>
          <w:szCs w:val="24"/>
        </w:rPr>
        <w:t xml:space="preserve"> Como essa lacuna legislativa influencia a aplicação desses princípios no mundo prático? </w:t>
      </w:r>
      <w:r w:rsidR="00E51D0D" w:rsidRPr="00096ADC">
        <w:rPr>
          <w:rFonts w:ascii="Arial" w:hAnsi="Arial" w:cs="Arial"/>
          <w:sz w:val="24"/>
          <w:szCs w:val="24"/>
        </w:rPr>
        <w:t>Em busca de tais respostas iniciaremos um estudo mais detalhado da Função Social da Empresa e</w:t>
      </w:r>
      <w:r w:rsidR="00296900" w:rsidRPr="00096ADC">
        <w:rPr>
          <w:rFonts w:ascii="Arial" w:hAnsi="Arial" w:cs="Arial"/>
          <w:sz w:val="24"/>
          <w:szCs w:val="24"/>
        </w:rPr>
        <w:t xml:space="preserve"> da</w:t>
      </w:r>
      <w:r w:rsidR="00E51D0D" w:rsidRPr="00096ADC">
        <w:rPr>
          <w:rFonts w:ascii="Arial" w:hAnsi="Arial" w:cs="Arial"/>
          <w:sz w:val="24"/>
          <w:szCs w:val="24"/>
        </w:rPr>
        <w:t xml:space="preserve"> </w:t>
      </w:r>
      <w:r w:rsidR="00BE1053" w:rsidRPr="00096ADC">
        <w:rPr>
          <w:rFonts w:ascii="Arial" w:hAnsi="Arial" w:cs="Arial"/>
          <w:sz w:val="24"/>
          <w:szCs w:val="24"/>
        </w:rPr>
        <w:t>tão falada Sustentabilidade.</w:t>
      </w:r>
    </w:p>
    <w:p w:rsidR="00E51D0D" w:rsidRDefault="00E51D0D" w:rsidP="00020816">
      <w:pPr>
        <w:spacing w:line="360" w:lineRule="auto"/>
        <w:jc w:val="both"/>
        <w:rPr>
          <w:rFonts w:ascii="Arial" w:hAnsi="Arial" w:cs="Arial"/>
          <w:color w:val="FF0000"/>
          <w:sz w:val="24"/>
          <w:szCs w:val="24"/>
        </w:rPr>
      </w:pPr>
    </w:p>
    <w:p w:rsidR="00E51D0D" w:rsidRPr="00B327BA" w:rsidRDefault="00E51D0D" w:rsidP="0093062C">
      <w:pPr>
        <w:pStyle w:val="Ttulo1"/>
        <w:rPr>
          <w:rFonts w:ascii="Arial" w:hAnsi="Arial" w:cs="Arial"/>
          <w:color w:val="000000" w:themeColor="text1"/>
          <w:sz w:val="24"/>
          <w:szCs w:val="24"/>
        </w:rPr>
      </w:pPr>
      <w:bookmarkStart w:id="2" w:name="_Toc500100802"/>
      <w:r w:rsidRPr="00B327BA">
        <w:rPr>
          <w:rFonts w:ascii="Arial" w:hAnsi="Arial" w:cs="Arial"/>
          <w:color w:val="000000" w:themeColor="text1"/>
          <w:sz w:val="24"/>
          <w:szCs w:val="24"/>
        </w:rPr>
        <w:t>1 A FUNÇÃO SOCIAL DA EMPRESA E A SUSTENTABILIDADE</w:t>
      </w:r>
      <w:bookmarkEnd w:id="2"/>
    </w:p>
    <w:p w:rsidR="00E51D0D" w:rsidRDefault="00E51D0D" w:rsidP="008941FB">
      <w:pPr>
        <w:spacing w:after="0" w:line="360" w:lineRule="auto"/>
        <w:jc w:val="both"/>
        <w:rPr>
          <w:rFonts w:ascii="Arial" w:hAnsi="Arial" w:cs="Arial"/>
          <w:b/>
          <w:color w:val="FF0000"/>
          <w:sz w:val="24"/>
          <w:szCs w:val="24"/>
        </w:rPr>
      </w:pPr>
    </w:p>
    <w:p w:rsidR="00543428" w:rsidRPr="00096ADC" w:rsidRDefault="00E51D0D" w:rsidP="008941FB">
      <w:pPr>
        <w:spacing w:after="0" w:line="360" w:lineRule="auto"/>
        <w:jc w:val="both"/>
        <w:rPr>
          <w:rFonts w:ascii="Arial" w:hAnsi="Arial" w:cs="Arial"/>
          <w:sz w:val="24"/>
          <w:szCs w:val="24"/>
        </w:rPr>
      </w:pPr>
      <w:r w:rsidRPr="00096ADC">
        <w:rPr>
          <w:rFonts w:ascii="Arial" w:hAnsi="Arial" w:cs="Arial"/>
          <w:b/>
          <w:sz w:val="24"/>
          <w:szCs w:val="24"/>
        </w:rPr>
        <w:t xml:space="preserve">      </w:t>
      </w:r>
      <w:r w:rsidR="00296900" w:rsidRPr="00096ADC">
        <w:rPr>
          <w:rFonts w:ascii="Arial" w:hAnsi="Arial" w:cs="Arial"/>
          <w:sz w:val="24"/>
          <w:szCs w:val="24"/>
        </w:rPr>
        <w:t>Dada a</w:t>
      </w:r>
      <w:r w:rsidR="000C0944" w:rsidRPr="00096ADC">
        <w:rPr>
          <w:rFonts w:ascii="Arial" w:hAnsi="Arial" w:cs="Arial"/>
          <w:sz w:val="24"/>
          <w:szCs w:val="24"/>
        </w:rPr>
        <w:t xml:space="preserve"> congruência e complementaridade da Função Social da Empresa e da Sustentabilidade, os abordaremos inicialmente em conjunto. Pode-se dizer que uma empresa cumpre sua função social quando sua a</w:t>
      </w:r>
      <w:r w:rsidR="00543428" w:rsidRPr="00096ADC">
        <w:rPr>
          <w:rFonts w:ascii="Arial" w:hAnsi="Arial" w:cs="Arial"/>
          <w:sz w:val="24"/>
          <w:szCs w:val="24"/>
        </w:rPr>
        <w:t>tividade não tem como objetivo precípuo</w:t>
      </w:r>
      <w:r w:rsidR="00296900" w:rsidRPr="00096ADC">
        <w:rPr>
          <w:rFonts w:ascii="Arial" w:hAnsi="Arial" w:cs="Arial"/>
          <w:sz w:val="24"/>
          <w:szCs w:val="24"/>
        </w:rPr>
        <w:t xml:space="preserve"> a mera obtenção de lucro. A</w:t>
      </w:r>
      <w:r w:rsidR="000C0944" w:rsidRPr="00096ADC">
        <w:rPr>
          <w:rFonts w:ascii="Arial" w:hAnsi="Arial" w:cs="Arial"/>
          <w:sz w:val="24"/>
          <w:szCs w:val="24"/>
        </w:rPr>
        <w:t xml:space="preserve"> grandeza desse instituto está justamente no tra</w:t>
      </w:r>
      <w:r w:rsidR="00214AD3" w:rsidRPr="00096ADC">
        <w:rPr>
          <w:rFonts w:ascii="Arial" w:hAnsi="Arial" w:cs="Arial"/>
          <w:sz w:val="24"/>
          <w:szCs w:val="24"/>
        </w:rPr>
        <w:t>tamento coadjuvante dispensado à</w:t>
      </w:r>
      <w:r w:rsidR="000C0944" w:rsidRPr="00096ADC">
        <w:rPr>
          <w:rFonts w:ascii="Arial" w:hAnsi="Arial" w:cs="Arial"/>
          <w:sz w:val="24"/>
          <w:szCs w:val="24"/>
        </w:rPr>
        <w:t xml:space="preserve"> geração de riqueza, o espectro de visão do empresário é mais amplo</w:t>
      </w:r>
      <w:r w:rsidR="00543428" w:rsidRPr="00096ADC">
        <w:rPr>
          <w:rFonts w:ascii="Arial" w:hAnsi="Arial" w:cs="Arial"/>
          <w:sz w:val="24"/>
          <w:szCs w:val="24"/>
        </w:rPr>
        <w:t>,</w:t>
      </w:r>
      <w:r w:rsidR="000C0944" w:rsidRPr="00096ADC">
        <w:rPr>
          <w:rFonts w:ascii="Arial" w:hAnsi="Arial" w:cs="Arial"/>
          <w:sz w:val="24"/>
          <w:szCs w:val="24"/>
        </w:rPr>
        <w:t xml:space="preserve"> fazendo com que seja</w:t>
      </w:r>
      <w:r w:rsidR="004D588E" w:rsidRPr="00096ADC">
        <w:rPr>
          <w:rFonts w:ascii="Arial" w:hAnsi="Arial" w:cs="Arial"/>
          <w:sz w:val="24"/>
          <w:szCs w:val="24"/>
        </w:rPr>
        <w:t>, assim,</w:t>
      </w:r>
      <w:r w:rsidR="000C0944" w:rsidRPr="00096ADC">
        <w:rPr>
          <w:rFonts w:ascii="Arial" w:hAnsi="Arial" w:cs="Arial"/>
          <w:sz w:val="24"/>
          <w:szCs w:val="24"/>
        </w:rPr>
        <w:t xml:space="preserve"> visualizado o benefício a ser gerado também aos colaboradores, o incremento em seu de</w:t>
      </w:r>
      <w:r w:rsidR="00543428" w:rsidRPr="00096ADC">
        <w:rPr>
          <w:rFonts w:ascii="Arial" w:hAnsi="Arial" w:cs="Arial"/>
          <w:sz w:val="24"/>
          <w:szCs w:val="24"/>
        </w:rPr>
        <w:t>senvolvimento como seres humanos, o respe</w:t>
      </w:r>
      <w:r w:rsidR="004D588E" w:rsidRPr="00096ADC">
        <w:rPr>
          <w:rFonts w:ascii="Arial" w:hAnsi="Arial" w:cs="Arial"/>
          <w:sz w:val="24"/>
          <w:szCs w:val="24"/>
        </w:rPr>
        <w:t>ito à legislação trabalhista e à</w:t>
      </w:r>
      <w:r w:rsidR="00543428" w:rsidRPr="00096ADC">
        <w:rPr>
          <w:rFonts w:ascii="Arial" w:hAnsi="Arial" w:cs="Arial"/>
          <w:sz w:val="24"/>
          <w:szCs w:val="24"/>
        </w:rPr>
        <w:t>s condições de trabalho condizentes com a dignidade humana. A atividade não deve ser tratada como um mero fim, mas sim como meio de desenvolvimento mútuo; colaboradores, empresários e comunidade precisam ser alcançados pelos benefícios gerados pela empresa.</w:t>
      </w:r>
    </w:p>
    <w:p w:rsidR="00E51D0D" w:rsidRPr="00096ADC" w:rsidRDefault="00543428" w:rsidP="008941FB">
      <w:pPr>
        <w:spacing w:after="0" w:line="360" w:lineRule="auto"/>
        <w:jc w:val="both"/>
        <w:rPr>
          <w:rFonts w:ascii="Arial" w:hAnsi="Arial" w:cs="Arial"/>
          <w:sz w:val="24"/>
          <w:szCs w:val="24"/>
        </w:rPr>
      </w:pPr>
      <w:r w:rsidRPr="00096ADC">
        <w:rPr>
          <w:rFonts w:ascii="Arial" w:hAnsi="Arial" w:cs="Arial"/>
          <w:sz w:val="24"/>
          <w:szCs w:val="24"/>
        </w:rPr>
        <w:t xml:space="preserve">      Outro importantíssimo componente de uma atividade socialmente aceitável é o respeito ao meio ambiente, e este é o ponto de intercessão entre os dois princípios tratados neste trabalho, Para que a Função Social de uma empresa seja plena</w:t>
      </w:r>
      <w:r w:rsidR="004D588E" w:rsidRPr="00096ADC">
        <w:rPr>
          <w:rFonts w:ascii="Arial" w:hAnsi="Arial" w:cs="Arial"/>
          <w:sz w:val="24"/>
          <w:szCs w:val="24"/>
        </w:rPr>
        <w:t>,</w:t>
      </w:r>
      <w:r w:rsidRPr="00096ADC">
        <w:rPr>
          <w:rFonts w:ascii="Arial" w:hAnsi="Arial" w:cs="Arial"/>
          <w:sz w:val="24"/>
          <w:szCs w:val="24"/>
        </w:rPr>
        <w:t xml:space="preserve"> </w:t>
      </w:r>
      <w:r w:rsidR="00B070CF" w:rsidRPr="00096ADC">
        <w:rPr>
          <w:rFonts w:ascii="Arial" w:hAnsi="Arial" w:cs="Arial"/>
          <w:sz w:val="24"/>
          <w:szCs w:val="24"/>
        </w:rPr>
        <w:t>a atividade por ela desenvolvida precisa ter especial cuidado com o impacto ambiental, este deve ser minimizado através do uso racional dos recursos naturais, vislumbrando a perpetuação da atividade da própria empresa num mei</w:t>
      </w:r>
      <w:r w:rsidR="00B23146" w:rsidRPr="00096ADC">
        <w:rPr>
          <w:rFonts w:ascii="Arial" w:hAnsi="Arial" w:cs="Arial"/>
          <w:sz w:val="24"/>
          <w:szCs w:val="24"/>
        </w:rPr>
        <w:t>o ambiente saudável sem prejuízo à subsistência das gerações futuras.</w:t>
      </w:r>
    </w:p>
    <w:p w:rsidR="00B23146" w:rsidRPr="00096ADC" w:rsidRDefault="00B23146" w:rsidP="008941FB">
      <w:pPr>
        <w:spacing w:after="0" w:line="360" w:lineRule="auto"/>
        <w:jc w:val="both"/>
        <w:rPr>
          <w:rFonts w:ascii="Arial" w:hAnsi="Arial" w:cs="Arial"/>
          <w:sz w:val="24"/>
          <w:szCs w:val="24"/>
        </w:rPr>
      </w:pPr>
      <w:r w:rsidRPr="00096ADC">
        <w:rPr>
          <w:rFonts w:ascii="Arial" w:hAnsi="Arial" w:cs="Arial"/>
          <w:sz w:val="24"/>
          <w:szCs w:val="24"/>
        </w:rPr>
        <w:t xml:space="preserve">      Uma atividade é tida como sustentável quando o ganho econômico é equilibrado com a preservação do meio ambiente e o respeito à sociedade. O contrapesar desses três fatores sem que se sobreponham em demasia contribui para que a atividade se sustente, perdure no tempo, faz com que ela mesma mantenha a sua existência. Assim</w:t>
      </w:r>
      <w:r w:rsidR="004D588E" w:rsidRPr="00096ADC">
        <w:rPr>
          <w:rFonts w:ascii="Arial" w:hAnsi="Arial" w:cs="Arial"/>
          <w:sz w:val="24"/>
          <w:szCs w:val="24"/>
        </w:rPr>
        <w:t>,</w:t>
      </w:r>
      <w:r w:rsidRPr="00096ADC">
        <w:rPr>
          <w:rFonts w:ascii="Arial" w:hAnsi="Arial" w:cs="Arial"/>
          <w:sz w:val="24"/>
          <w:szCs w:val="24"/>
        </w:rPr>
        <w:t xml:space="preserve"> ao perdurar, ao gerar renda com respeito à comunidade</w:t>
      </w:r>
      <w:r w:rsidR="00922C06" w:rsidRPr="00096ADC">
        <w:rPr>
          <w:rFonts w:ascii="Arial" w:hAnsi="Arial" w:cs="Arial"/>
          <w:sz w:val="24"/>
          <w:szCs w:val="24"/>
        </w:rPr>
        <w:t xml:space="preserve"> e aos colaboradores e preservando</w:t>
      </w:r>
      <w:r w:rsidRPr="00096ADC">
        <w:rPr>
          <w:rFonts w:ascii="Arial" w:hAnsi="Arial" w:cs="Arial"/>
          <w:sz w:val="24"/>
          <w:szCs w:val="24"/>
        </w:rPr>
        <w:t xml:space="preserve"> o meio ambiente, cumpre qualquer empresa a sua Função Social.</w:t>
      </w:r>
    </w:p>
    <w:p w:rsidR="00922C06" w:rsidRPr="00096ADC" w:rsidRDefault="00922C06" w:rsidP="008941FB">
      <w:pPr>
        <w:spacing w:after="0" w:line="360" w:lineRule="auto"/>
        <w:jc w:val="both"/>
        <w:rPr>
          <w:rFonts w:ascii="Arial" w:hAnsi="Arial" w:cs="Arial"/>
          <w:sz w:val="24"/>
          <w:szCs w:val="24"/>
        </w:rPr>
      </w:pPr>
      <w:r w:rsidRPr="00096ADC">
        <w:rPr>
          <w:rFonts w:ascii="Arial" w:hAnsi="Arial" w:cs="Arial"/>
          <w:sz w:val="24"/>
          <w:szCs w:val="24"/>
        </w:rPr>
        <w:t xml:space="preserve">      Em suma, os princípios da Função Social da Empresa e da Sustentabilidade são convergentes, complementam-se, é de se dizer</w:t>
      </w:r>
      <w:r w:rsidR="004D588E" w:rsidRPr="00096ADC">
        <w:rPr>
          <w:rFonts w:ascii="Arial" w:hAnsi="Arial" w:cs="Arial"/>
          <w:sz w:val="24"/>
          <w:szCs w:val="24"/>
        </w:rPr>
        <w:t>,</w:t>
      </w:r>
      <w:r w:rsidRPr="00096ADC">
        <w:rPr>
          <w:rFonts w:ascii="Arial" w:hAnsi="Arial" w:cs="Arial"/>
          <w:sz w:val="24"/>
          <w:szCs w:val="24"/>
        </w:rPr>
        <w:t xml:space="preserve"> então</w:t>
      </w:r>
      <w:r w:rsidR="004D588E" w:rsidRPr="00096ADC">
        <w:rPr>
          <w:rFonts w:ascii="Arial" w:hAnsi="Arial" w:cs="Arial"/>
          <w:sz w:val="24"/>
          <w:szCs w:val="24"/>
        </w:rPr>
        <w:t>,</w:t>
      </w:r>
      <w:r w:rsidRPr="00096ADC">
        <w:rPr>
          <w:rFonts w:ascii="Arial" w:hAnsi="Arial" w:cs="Arial"/>
          <w:sz w:val="24"/>
          <w:szCs w:val="24"/>
        </w:rPr>
        <w:t xml:space="preserve"> que uma empresa que cumpre sua Função Social pratica suas ações pautadas no princípio da Sustentabilidade, há uma interdependência existencial entre ambos os institutos. Vejamos então o que dizem os autores contemporâneos sobre esses princípios.</w:t>
      </w:r>
    </w:p>
    <w:p w:rsidR="00BE1053" w:rsidRDefault="00BE1053" w:rsidP="00922C06">
      <w:pPr>
        <w:spacing w:line="360" w:lineRule="auto"/>
        <w:jc w:val="both"/>
        <w:rPr>
          <w:rFonts w:ascii="Arial" w:hAnsi="Arial" w:cs="Arial"/>
          <w:color w:val="FF0000"/>
          <w:sz w:val="24"/>
          <w:szCs w:val="24"/>
        </w:rPr>
      </w:pPr>
    </w:p>
    <w:p w:rsidR="00B327BA" w:rsidRDefault="00B327BA" w:rsidP="00922C06">
      <w:pPr>
        <w:spacing w:line="360" w:lineRule="auto"/>
        <w:jc w:val="both"/>
        <w:rPr>
          <w:rFonts w:ascii="Arial" w:hAnsi="Arial" w:cs="Arial"/>
          <w:color w:val="FF0000"/>
          <w:sz w:val="24"/>
          <w:szCs w:val="24"/>
        </w:rPr>
      </w:pPr>
    </w:p>
    <w:p w:rsidR="00B327BA" w:rsidRDefault="00B327BA" w:rsidP="00922C06">
      <w:pPr>
        <w:spacing w:line="360" w:lineRule="auto"/>
        <w:jc w:val="both"/>
        <w:rPr>
          <w:rFonts w:ascii="Arial" w:hAnsi="Arial" w:cs="Arial"/>
          <w:color w:val="FF0000"/>
          <w:sz w:val="24"/>
          <w:szCs w:val="24"/>
        </w:rPr>
      </w:pPr>
    </w:p>
    <w:p w:rsidR="00EF6F05" w:rsidRPr="00B327BA" w:rsidRDefault="00922C06" w:rsidP="0093062C">
      <w:pPr>
        <w:pStyle w:val="Ttulo2"/>
        <w:rPr>
          <w:rFonts w:ascii="Arial" w:hAnsi="Arial" w:cs="Arial"/>
          <w:color w:val="000000" w:themeColor="text1"/>
          <w:sz w:val="24"/>
          <w:szCs w:val="24"/>
        </w:rPr>
      </w:pPr>
      <w:bookmarkStart w:id="3" w:name="_Toc500100803"/>
      <w:r w:rsidRPr="00B327BA">
        <w:rPr>
          <w:rFonts w:ascii="Arial" w:hAnsi="Arial" w:cs="Arial"/>
          <w:color w:val="000000" w:themeColor="text1"/>
          <w:sz w:val="24"/>
          <w:szCs w:val="24"/>
        </w:rPr>
        <w:t>1.1 A Função Social da Empresa</w:t>
      </w:r>
      <w:bookmarkEnd w:id="3"/>
    </w:p>
    <w:p w:rsidR="00AC35A8" w:rsidRPr="00AC35A8" w:rsidRDefault="00AC35A8" w:rsidP="008941FB">
      <w:pPr>
        <w:pStyle w:val="PargrafodaLista"/>
        <w:spacing w:after="0" w:line="360" w:lineRule="auto"/>
        <w:jc w:val="both"/>
        <w:rPr>
          <w:rFonts w:ascii="Arial" w:hAnsi="Arial" w:cs="Arial"/>
          <w:sz w:val="24"/>
          <w:szCs w:val="24"/>
        </w:rPr>
      </w:pPr>
    </w:p>
    <w:p w:rsidR="00804234" w:rsidRDefault="00EF6F05" w:rsidP="008941FB">
      <w:pPr>
        <w:spacing w:after="0" w:line="360" w:lineRule="auto"/>
        <w:jc w:val="both"/>
        <w:rPr>
          <w:rFonts w:ascii="Arial" w:hAnsi="Arial" w:cs="Arial"/>
          <w:sz w:val="24"/>
          <w:szCs w:val="24"/>
        </w:rPr>
      </w:pPr>
      <w:r>
        <w:rPr>
          <w:rFonts w:ascii="Arial" w:hAnsi="Arial" w:cs="Arial"/>
          <w:sz w:val="24"/>
          <w:szCs w:val="24"/>
        </w:rPr>
        <w:t xml:space="preserve">      O princípio da função social da empresa está implícito da CRFB/88 e deriva do princípio da função social da propriedade (</w:t>
      </w:r>
      <w:r w:rsidR="004D588E">
        <w:rPr>
          <w:rFonts w:ascii="Arial" w:hAnsi="Arial" w:cs="Arial"/>
          <w:sz w:val="24"/>
          <w:szCs w:val="24"/>
        </w:rPr>
        <w:t>art. 5°, XXIII e art. 170, III). A</w:t>
      </w:r>
      <w:r>
        <w:rPr>
          <w:rFonts w:ascii="Arial" w:hAnsi="Arial" w:cs="Arial"/>
          <w:sz w:val="24"/>
          <w:szCs w:val="24"/>
        </w:rPr>
        <w:t xml:space="preserve"> atividade empresarial não deve ter apenas como intuito a finalidade lucrativa, uma empresa cumpre sua função social quando traz benefícios para a comunidade na qual se instala, onde gera em</w:t>
      </w:r>
      <w:r w:rsidR="004D588E">
        <w:rPr>
          <w:rFonts w:ascii="Arial" w:hAnsi="Arial" w:cs="Arial"/>
          <w:sz w:val="24"/>
          <w:szCs w:val="24"/>
        </w:rPr>
        <w:t>pregos, divisas, infraestrutura. T</w:t>
      </w:r>
      <w:r>
        <w:rPr>
          <w:rFonts w:ascii="Arial" w:hAnsi="Arial" w:cs="Arial"/>
          <w:sz w:val="24"/>
          <w:szCs w:val="24"/>
        </w:rPr>
        <w:t>udo iss</w:t>
      </w:r>
      <w:r w:rsidR="008A2026">
        <w:rPr>
          <w:rFonts w:ascii="Arial" w:hAnsi="Arial" w:cs="Arial"/>
          <w:sz w:val="24"/>
          <w:szCs w:val="24"/>
        </w:rPr>
        <w:t>o com respeito ao meio ambiente e</w:t>
      </w:r>
      <w:r>
        <w:rPr>
          <w:rFonts w:ascii="Arial" w:hAnsi="Arial" w:cs="Arial"/>
          <w:sz w:val="24"/>
          <w:szCs w:val="24"/>
        </w:rPr>
        <w:t xml:space="preserve"> primando pela atividade sustentável que garantirá um meio saudável para o desenvolvimento das gerações futuras (</w:t>
      </w:r>
      <w:r w:rsidR="00804234">
        <w:rPr>
          <w:rFonts w:ascii="Arial" w:hAnsi="Arial" w:cs="Arial"/>
          <w:sz w:val="24"/>
          <w:szCs w:val="24"/>
        </w:rPr>
        <w:t>COELHO, 2013, p.75).</w:t>
      </w:r>
    </w:p>
    <w:p w:rsidR="00FD4BCB" w:rsidRDefault="00FD4BCB" w:rsidP="008941FB">
      <w:pPr>
        <w:spacing w:after="0" w:line="360" w:lineRule="auto"/>
        <w:jc w:val="both"/>
        <w:rPr>
          <w:rFonts w:ascii="Arial" w:hAnsi="Arial" w:cs="Arial"/>
          <w:sz w:val="24"/>
          <w:szCs w:val="24"/>
        </w:rPr>
      </w:pPr>
      <w:r>
        <w:rPr>
          <w:rFonts w:ascii="Arial" w:hAnsi="Arial" w:cs="Arial"/>
          <w:sz w:val="24"/>
          <w:szCs w:val="24"/>
        </w:rPr>
        <w:t xml:space="preserve">      O artigo 170 da CRFB/88</w:t>
      </w:r>
      <w:r w:rsidR="00CE707B">
        <w:rPr>
          <w:rFonts w:ascii="Arial" w:hAnsi="Arial" w:cs="Arial"/>
          <w:sz w:val="24"/>
          <w:szCs w:val="24"/>
        </w:rPr>
        <w:t xml:space="preserve"> traz os princípio</w:t>
      </w:r>
      <w:r w:rsidR="004D588E">
        <w:rPr>
          <w:rFonts w:ascii="Arial" w:hAnsi="Arial" w:cs="Arial"/>
          <w:sz w:val="24"/>
          <w:szCs w:val="24"/>
        </w:rPr>
        <w:t>s gerais da atividade econômica. D</w:t>
      </w:r>
      <w:r w:rsidR="00CE707B">
        <w:rPr>
          <w:rFonts w:ascii="Arial" w:hAnsi="Arial" w:cs="Arial"/>
          <w:sz w:val="24"/>
          <w:szCs w:val="24"/>
        </w:rPr>
        <w:t>este dispositivo</w:t>
      </w:r>
      <w:r w:rsidR="004D588E">
        <w:rPr>
          <w:rFonts w:ascii="Arial" w:hAnsi="Arial" w:cs="Arial"/>
          <w:sz w:val="24"/>
          <w:szCs w:val="24"/>
        </w:rPr>
        <w:t>,</w:t>
      </w:r>
      <w:r w:rsidR="00CE707B">
        <w:rPr>
          <w:rFonts w:ascii="Arial" w:hAnsi="Arial" w:cs="Arial"/>
          <w:sz w:val="24"/>
          <w:szCs w:val="24"/>
        </w:rPr>
        <w:t xml:space="preserve"> merecem destaque os incisos III, VI, VII e VIII :</w:t>
      </w:r>
    </w:p>
    <w:p w:rsidR="00CE707B" w:rsidRDefault="00CE707B" w:rsidP="00E43491">
      <w:pPr>
        <w:spacing w:after="0" w:line="240" w:lineRule="auto"/>
        <w:ind w:left="3540"/>
        <w:jc w:val="both"/>
        <w:rPr>
          <w:rFonts w:ascii="Arial" w:hAnsi="Arial" w:cs="Arial"/>
          <w:i/>
          <w:sz w:val="20"/>
          <w:szCs w:val="20"/>
        </w:rPr>
      </w:pPr>
      <w:r>
        <w:rPr>
          <w:rFonts w:ascii="Arial" w:hAnsi="Arial" w:cs="Arial"/>
          <w:sz w:val="20"/>
          <w:szCs w:val="20"/>
        </w:rPr>
        <w:t>“</w:t>
      </w:r>
      <w:r>
        <w:rPr>
          <w:rFonts w:ascii="Arial" w:hAnsi="Arial" w:cs="Arial"/>
          <w:i/>
          <w:sz w:val="20"/>
          <w:szCs w:val="20"/>
        </w:rPr>
        <w:t>Art. 170. A Ordem econômica, fundada na valorização do trabalho humano e na livre iniciativa, tem por fim assegurar a todos a existência digna, conforme os ditames da justiça social, observados os seguintes princípios:</w:t>
      </w:r>
    </w:p>
    <w:p w:rsidR="00CE707B" w:rsidRDefault="00CE707B" w:rsidP="00E43491">
      <w:pPr>
        <w:spacing w:after="0" w:line="240" w:lineRule="auto"/>
        <w:ind w:left="3540"/>
        <w:jc w:val="both"/>
        <w:rPr>
          <w:rFonts w:ascii="Arial" w:hAnsi="Arial" w:cs="Arial"/>
          <w:i/>
          <w:sz w:val="20"/>
          <w:szCs w:val="20"/>
        </w:rPr>
      </w:pPr>
      <w:r>
        <w:rPr>
          <w:rFonts w:ascii="Arial" w:hAnsi="Arial" w:cs="Arial"/>
          <w:i/>
          <w:sz w:val="20"/>
          <w:szCs w:val="20"/>
        </w:rPr>
        <w:t xml:space="preserve">(...) III- Função social da propriedade; </w:t>
      </w:r>
    </w:p>
    <w:p w:rsidR="00CE707B" w:rsidRDefault="00CE707B" w:rsidP="00E43491">
      <w:pPr>
        <w:spacing w:after="0" w:line="240" w:lineRule="auto"/>
        <w:ind w:left="3540"/>
        <w:jc w:val="both"/>
        <w:rPr>
          <w:rFonts w:ascii="Arial" w:hAnsi="Arial" w:cs="Arial"/>
          <w:i/>
          <w:sz w:val="20"/>
          <w:szCs w:val="20"/>
        </w:rPr>
      </w:pPr>
      <w:r>
        <w:rPr>
          <w:rFonts w:ascii="Arial" w:hAnsi="Arial" w:cs="Arial"/>
          <w:i/>
          <w:sz w:val="20"/>
          <w:szCs w:val="20"/>
        </w:rPr>
        <w:t>VI – defesa do meio ambiente, inclusive mediante tratamento diferenciado conforme o impacto ambiental dos produtos e serviços e de seus processos de elaboração e prestação;</w:t>
      </w:r>
    </w:p>
    <w:p w:rsidR="00D843E4" w:rsidRDefault="00D843E4" w:rsidP="00E43491">
      <w:pPr>
        <w:spacing w:after="0" w:line="240" w:lineRule="auto"/>
        <w:ind w:left="3540"/>
        <w:jc w:val="both"/>
        <w:rPr>
          <w:rFonts w:ascii="Arial" w:hAnsi="Arial" w:cs="Arial"/>
          <w:i/>
          <w:sz w:val="20"/>
          <w:szCs w:val="20"/>
        </w:rPr>
      </w:pPr>
      <w:r>
        <w:rPr>
          <w:rFonts w:ascii="Arial" w:hAnsi="Arial" w:cs="Arial"/>
          <w:i/>
          <w:sz w:val="20"/>
          <w:szCs w:val="20"/>
        </w:rPr>
        <w:t>VII – redução das desigualdades regionais e sociais;</w:t>
      </w:r>
    </w:p>
    <w:p w:rsidR="00D843E4" w:rsidRDefault="00D843E4" w:rsidP="00E43491">
      <w:pPr>
        <w:spacing w:after="0" w:line="240" w:lineRule="auto"/>
        <w:ind w:left="3540"/>
        <w:jc w:val="both"/>
        <w:rPr>
          <w:rFonts w:ascii="Arial" w:hAnsi="Arial" w:cs="Arial"/>
          <w:i/>
          <w:sz w:val="20"/>
          <w:szCs w:val="20"/>
        </w:rPr>
      </w:pPr>
      <w:r>
        <w:rPr>
          <w:rFonts w:ascii="Arial" w:hAnsi="Arial" w:cs="Arial"/>
          <w:i/>
          <w:sz w:val="20"/>
          <w:szCs w:val="20"/>
        </w:rPr>
        <w:t>VIII – busca do pleno emprego; (...)</w:t>
      </w:r>
    </w:p>
    <w:p w:rsidR="00D843E4" w:rsidRDefault="00D843E4" w:rsidP="008941FB">
      <w:pPr>
        <w:spacing w:after="0" w:line="240" w:lineRule="auto"/>
        <w:ind w:left="3540"/>
        <w:jc w:val="both"/>
        <w:rPr>
          <w:rFonts w:ascii="Arial" w:hAnsi="Arial" w:cs="Arial"/>
          <w:i/>
          <w:sz w:val="20"/>
          <w:szCs w:val="20"/>
        </w:rPr>
      </w:pPr>
    </w:p>
    <w:p w:rsidR="00CE707B" w:rsidRDefault="00CE707B" w:rsidP="008941FB">
      <w:pPr>
        <w:spacing w:after="0" w:line="360" w:lineRule="auto"/>
        <w:jc w:val="both"/>
        <w:rPr>
          <w:rFonts w:ascii="Arial" w:hAnsi="Arial" w:cs="Arial"/>
          <w:sz w:val="24"/>
          <w:szCs w:val="24"/>
        </w:rPr>
      </w:pPr>
      <w:r>
        <w:rPr>
          <w:rFonts w:ascii="Arial" w:hAnsi="Arial" w:cs="Arial"/>
          <w:i/>
          <w:sz w:val="20"/>
          <w:szCs w:val="20"/>
        </w:rPr>
        <w:t xml:space="preserve"> </w:t>
      </w:r>
      <w:r w:rsidR="00D843E4">
        <w:rPr>
          <w:rFonts w:ascii="Arial" w:hAnsi="Arial" w:cs="Arial"/>
          <w:i/>
          <w:sz w:val="20"/>
          <w:szCs w:val="20"/>
        </w:rPr>
        <w:t xml:space="preserve">      </w:t>
      </w:r>
      <w:r w:rsidR="00D843E4">
        <w:rPr>
          <w:rFonts w:ascii="Arial" w:hAnsi="Arial" w:cs="Arial"/>
          <w:sz w:val="24"/>
          <w:szCs w:val="24"/>
        </w:rPr>
        <w:t>Conforme dita o dispositivo acima transcrito</w:t>
      </w:r>
      <w:r w:rsidR="004D588E">
        <w:rPr>
          <w:rFonts w:ascii="Arial" w:hAnsi="Arial" w:cs="Arial"/>
          <w:sz w:val="24"/>
          <w:szCs w:val="24"/>
        </w:rPr>
        <w:t>,</w:t>
      </w:r>
      <w:r w:rsidR="00D843E4">
        <w:rPr>
          <w:rFonts w:ascii="Arial" w:hAnsi="Arial" w:cs="Arial"/>
          <w:sz w:val="24"/>
          <w:szCs w:val="24"/>
        </w:rPr>
        <w:t xml:space="preserve"> a atividade econômica deve ser desenvolvida conforme princípios que vão muito além do mero intuito econômico. Logo</w:t>
      </w:r>
      <w:r w:rsidR="004D588E">
        <w:rPr>
          <w:rFonts w:ascii="Arial" w:hAnsi="Arial" w:cs="Arial"/>
          <w:sz w:val="24"/>
          <w:szCs w:val="24"/>
        </w:rPr>
        <w:t>,</w:t>
      </w:r>
      <w:r w:rsidR="00D843E4">
        <w:rPr>
          <w:rFonts w:ascii="Arial" w:hAnsi="Arial" w:cs="Arial"/>
          <w:sz w:val="24"/>
          <w:szCs w:val="24"/>
        </w:rPr>
        <w:t xml:space="preserve"> a propriedade privada tem uma função social a cumprir, tem que estar a serviço e contribuindo com o desenvolvimento da comunidade, gerando empregos e divisas. Tais atividades não podem ser desenvolvidas em detrimento do meio ambiente, ou seja, o impacto causado pela atividade deve ser minimizado/compensado pela empresa. Os colaboradores envolvidos no processo </w:t>
      </w:r>
      <w:r w:rsidR="004D588E">
        <w:rPr>
          <w:rFonts w:ascii="Arial" w:hAnsi="Arial" w:cs="Arial"/>
          <w:sz w:val="24"/>
          <w:szCs w:val="24"/>
        </w:rPr>
        <w:t>tê</w:t>
      </w:r>
      <w:r w:rsidR="007042CA">
        <w:rPr>
          <w:rFonts w:ascii="Arial" w:hAnsi="Arial" w:cs="Arial"/>
          <w:sz w:val="24"/>
          <w:szCs w:val="24"/>
        </w:rPr>
        <w:t>m direito a um vínculo de trabalho pautado na legalidade e no respeito ao ser humano, para que possam ter acesso, se necessário, a todos os benefícios tra</w:t>
      </w:r>
      <w:r w:rsidR="0002197D">
        <w:rPr>
          <w:rFonts w:ascii="Arial" w:hAnsi="Arial" w:cs="Arial"/>
          <w:sz w:val="24"/>
          <w:szCs w:val="24"/>
        </w:rPr>
        <w:t>balhistas e previdenciários defin</w:t>
      </w:r>
      <w:r w:rsidR="007042CA">
        <w:rPr>
          <w:rFonts w:ascii="Arial" w:hAnsi="Arial" w:cs="Arial"/>
          <w:sz w:val="24"/>
          <w:szCs w:val="24"/>
        </w:rPr>
        <w:t>idos pelo ordenamento.</w:t>
      </w:r>
    </w:p>
    <w:p w:rsidR="007042CA" w:rsidRDefault="007042CA" w:rsidP="008941FB">
      <w:pPr>
        <w:spacing w:after="0" w:line="360" w:lineRule="auto"/>
        <w:jc w:val="both"/>
        <w:rPr>
          <w:rFonts w:ascii="Arial" w:hAnsi="Arial" w:cs="Arial"/>
          <w:sz w:val="24"/>
          <w:szCs w:val="24"/>
        </w:rPr>
      </w:pPr>
      <w:r>
        <w:rPr>
          <w:rFonts w:ascii="Arial" w:hAnsi="Arial" w:cs="Arial"/>
          <w:sz w:val="24"/>
          <w:szCs w:val="24"/>
        </w:rPr>
        <w:t xml:space="preserve">      O art. 186 da CRFB/88 traz o princípio da Função Social da Propriedade Rural, cujo destaque se faz necessário neste trabalho tendo em vista as questões que aqui são abordadas:</w:t>
      </w:r>
    </w:p>
    <w:p w:rsidR="007042CA" w:rsidRDefault="007042CA" w:rsidP="008941FB">
      <w:pPr>
        <w:spacing w:after="0" w:line="240" w:lineRule="auto"/>
        <w:ind w:left="3540"/>
        <w:jc w:val="both"/>
        <w:rPr>
          <w:rFonts w:ascii="Arial" w:hAnsi="Arial" w:cs="Arial"/>
          <w:i/>
          <w:sz w:val="20"/>
          <w:szCs w:val="20"/>
        </w:rPr>
      </w:pPr>
      <w:r>
        <w:rPr>
          <w:rFonts w:ascii="Arial" w:hAnsi="Arial" w:cs="Arial"/>
          <w:i/>
          <w:sz w:val="20"/>
          <w:szCs w:val="20"/>
        </w:rPr>
        <w:t>“Art. 186. A função social é cumprida quando a propriedade rural atende, simultaneamente, segundo critérios e graus de exigência estabelecidos em lei, os seguintes requisitos:</w:t>
      </w:r>
    </w:p>
    <w:p w:rsidR="007042CA" w:rsidRDefault="007042CA" w:rsidP="008941FB">
      <w:pPr>
        <w:spacing w:after="0" w:line="240" w:lineRule="auto"/>
        <w:ind w:left="3540"/>
        <w:jc w:val="both"/>
        <w:rPr>
          <w:rFonts w:ascii="Arial" w:hAnsi="Arial" w:cs="Arial"/>
          <w:i/>
          <w:sz w:val="20"/>
          <w:szCs w:val="20"/>
        </w:rPr>
      </w:pPr>
      <w:r>
        <w:rPr>
          <w:rFonts w:ascii="Arial" w:hAnsi="Arial" w:cs="Arial"/>
          <w:i/>
          <w:sz w:val="20"/>
          <w:szCs w:val="20"/>
        </w:rPr>
        <w:t>I – aproveitamento racional e adequado;</w:t>
      </w:r>
    </w:p>
    <w:p w:rsidR="007042CA" w:rsidRDefault="007042CA" w:rsidP="008941FB">
      <w:pPr>
        <w:spacing w:after="0" w:line="240" w:lineRule="auto"/>
        <w:ind w:left="3540"/>
        <w:jc w:val="both"/>
        <w:rPr>
          <w:rFonts w:ascii="Arial" w:hAnsi="Arial" w:cs="Arial"/>
          <w:i/>
          <w:sz w:val="20"/>
          <w:szCs w:val="20"/>
        </w:rPr>
      </w:pPr>
      <w:r>
        <w:rPr>
          <w:rFonts w:ascii="Arial" w:hAnsi="Arial" w:cs="Arial"/>
          <w:i/>
          <w:sz w:val="20"/>
          <w:szCs w:val="20"/>
        </w:rPr>
        <w:t>II – utilização adequada dos recursos naturais disponíveis e preservação do meio ambiente;</w:t>
      </w:r>
    </w:p>
    <w:p w:rsidR="007042CA" w:rsidRDefault="007042CA" w:rsidP="008941FB">
      <w:pPr>
        <w:spacing w:after="0" w:line="240" w:lineRule="auto"/>
        <w:ind w:left="3540"/>
        <w:jc w:val="both"/>
        <w:rPr>
          <w:rFonts w:ascii="Arial" w:hAnsi="Arial" w:cs="Arial"/>
          <w:i/>
          <w:sz w:val="20"/>
          <w:szCs w:val="20"/>
        </w:rPr>
      </w:pPr>
      <w:r>
        <w:rPr>
          <w:rFonts w:ascii="Arial" w:hAnsi="Arial" w:cs="Arial"/>
          <w:i/>
          <w:sz w:val="20"/>
          <w:szCs w:val="20"/>
        </w:rPr>
        <w:t>III – observância das disposições que regulam as relações de trabalho;</w:t>
      </w:r>
    </w:p>
    <w:p w:rsidR="007042CA" w:rsidRDefault="007042CA" w:rsidP="008941FB">
      <w:pPr>
        <w:spacing w:after="0" w:line="240" w:lineRule="auto"/>
        <w:ind w:left="3540"/>
        <w:jc w:val="both"/>
        <w:rPr>
          <w:rFonts w:ascii="Arial" w:hAnsi="Arial" w:cs="Arial"/>
          <w:i/>
          <w:sz w:val="20"/>
          <w:szCs w:val="20"/>
        </w:rPr>
      </w:pPr>
      <w:r>
        <w:rPr>
          <w:rFonts w:ascii="Arial" w:hAnsi="Arial" w:cs="Arial"/>
          <w:i/>
          <w:sz w:val="20"/>
          <w:szCs w:val="20"/>
        </w:rPr>
        <w:t>IV – exploração que favoreça o bem estar dos proprietários e trabalhadores</w:t>
      </w:r>
      <w:r w:rsidR="006831D3">
        <w:rPr>
          <w:rFonts w:ascii="Arial" w:hAnsi="Arial" w:cs="Arial"/>
          <w:i/>
          <w:sz w:val="20"/>
          <w:szCs w:val="20"/>
        </w:rPr>
        <w:t>. “</w:t>
      </w:r>
    </w:p>
    <w:p w:rsidR="006831D3" w:rsidRDefault="006831D3" w:rsidP="008941FB">
      <w:pPr>
        <w:spacing w:after="0" w:line="240" w:lineRule="auto"/>
        <w:ind w:left="3540"/>
        <w:jc w:val="both"/>
        <w:rPr>
          <w:rFonts w:ascii="Arial" w:hAnsi="Arial" w:cs="Arial"/>
          <w:i/>
          <w:sz w:val="20"/>
          <w:szCs w:val="20"/>
        </w:rPr>
      </w:pPr>
    </w:p>
    <w:p w:rsidR="00C22883" w:rsidRDefault="006831D3" w:rsidP="008941FB">
      <w:pPr>
        <w:spacing w:after="0" w:line="360" w:lineRule="auto"/>
        <w:jc w:val="both"/>
        <w:rPr>
          <w:rFonts w:ascii="Arial" w:hAnsi="Arial" w:cs="Arial"/>
          <w:sz w:val="24"/>
          <w:szCs w:val="24"/>
        </w:rPr>
      </w:pPr>
      <w:r>
        <w:rPr>
          <w:rFonts w:ascii="Arial" w:hAnsi="Arial" w:cs="Arial"/>
          <w:sz w:val="24"/>
          <w:szCs w:val="24"/>
        </w:rPr>
        <w:t xml:space="preserve">      Este dispositivo trata de forma mais específica e traz o</w:t>
      </w:r>
      <w:r w:rsidR="004D588E">
        <w:rPr>
          <w:rFonts w:ascii="Arial" w:hAnsi="Arial" w:cs="Arial"/>
          <w:sz w:val="24"/>
          <w:szCs w:val="24"/>
        </w:rPr>
        <w:t>s princípios a serem aplicados à</w:t>
      </w:r>
      <w:r>
        <w:rPr>
          <w:rFonts w:ascii="Arial" w:hAnsi="Arial" w:cs="Arial"/>
          <w:sz w:val="24"/>
          <w:szCs w:val="24"/>
        </w:rPr>
        <w:t xml:space="preserve"> propriedade rural para que esta cumpra a sua função social. A propriedade deve então ser utilizada de forma que</w:t>
      </w:r>
      <w:r w:rsidR="0002197D">
        <w:rPr>
          <w:rFonts w:ascii="Arial" w:hAnsi="Arial" w:cs="Arial"/>
          <w:sz w:val="24"/>
          <w:szCs w:val="24"/>
        </w:rPr>
        <w:t xml:space="preserve"> sirva a seus fins com a máxima eficiência</w:t>
      </w:r>
      <w:r w:rsidR="004D588E">
        <w:rPr>
          <w:rFonts w:ascii="Arial" w:hAnsi="Arial" w:cs="Arial"/>
          <w:sz w:val="24"/>
          <w:szCs w:val="24"/>
        </w:rPr>
        <w:t xml:space="preserve"> possível. P</w:t>
      </w:r>
      <w:r>
        <w:rPr>
          <w:rFonts w:ascii="Arial" w:hAnsi="Arial" w:cs="Arial"/>
          <w:sz w:val="24"/>
          <w:szCs w:val="24"/>
        </w:rPr>
        <w:t>ara isso precisam ser sincronizados simultaneamente os objetivos econômicos e as ações que minimizem os danos ao meio ambiente. A racionalidade deve estar presente quando se dispõe dos r</w:t>
      </w:r>
      <w:r w:rsidR="004D588E">
        <w:rPr>
          <w:rFonts w:ascii="Arial" w:hAnsi="Arial" w:cs="Arial"/>
          <w:sz w:val="24"/>
          <w:szCs w:val="24"/>
        </w:rPr>
        <w:t>ecursos naturais da propriedade. A</w:t>
      </w:r>
      <w:r>
        <w:rPr>
          <w:rFonts w:ascii="Arial" w:hAnsi="Arial" w:cs="Arial"/>
          <w:sz w:val="24"/>
          <w:szCs w:val="24"/>
        </w:rPr>
        <w:t xml:space="preserve">qui também se fala do respeito </w:t>
      </w:r>
      <w:r w:rsidR="0002197D">
        <w:rPr>
          <w:rFonts w:ascii="Arial" w:hAnsi="Arial" w:cs="Arial"/>
          <w:sz w:val="24"/>
          <w:szCs w:val="24"/>
        </w:rPr>
        <w:t>d</w:t>
      </w:r>
      <w:r>
        <w:rPr>
          <w:rFonts w:ascii="Arial" w:hAnsi="Arial" w:cs="Arial"/>
          <w:sz w:val="24"/>
          <w:szCs w:val="24"/>
        </w:rPr>
        <w:t>as relações de trabalho, há ainda o cuidado em se pensar no bem estar dos sujeitos que ocupam os dois lados da relação de trabalho, os p</w:t>
      </w:r>
      <w:r w:rsidR="0002197D">
        <w:rPr>
          <w:rFonts w:ascii="Arial" w:hAnsi="Arial" w:cs="Arial"/>
          <w:sz w:val="24"/>
          <w:szCs w:val="24"/>
        </w:rPr>
        <w:t>roprietários e os trabalhadores</w:t>
      </w:r>
      <w:r>
        <w:rPr>
          <w:rFonts w:ascii="Arial" w:hAnsi="Arial" w:cs="Arial"/>
          <w:sz w:val="24"/>
          <w:szCs w:val="24"/>
        </w:rPr>
        <w:t>.</w:t>
      </w:r>
    </w:p>
    <w:p w:rsidR="000B20A0" w:rsidRDefault="000B20A0" w:rsidP="008941FB">
      <w:pPr>
        <w:spacing w:after="0" w:line="360" w:lineRule="auto"/>
        <w:jc w:val="both"/>
        <w:rPr>
          <w:rFonts w:ascii="Arial" w:hAnsi="Arial" w:cs="Arial"/>
          <w:sz w:val="24"/>
          <w:szCs w:val="24"/>
        </w:rPr>
      </w:pPr>
      <w:r>
        <w:rPr>
          <w:rFonts w:ascii="Arial" w:hAnsi="Arial" w:cs="Arial"/>
          <w:sz w:val="24"/>
          <w:szCs w:val="24"/>
        </w:rPr>
        <w:t xml:space="preserve">      A função social da empresa é citada também no artigo 47 da lei 11.101/2005, este diploma regulamenta o processo de recuperação e falê</w:t>
      </w:r>
      <w:r w:rsidR="00EB1A88">
        <w:rPr>
          <w:rFonts w:ascii="Arial" w:hAnsi="Arial" w:cs="Arial"/>
          <w:sz w:val="24"/>
          <w:szCs w:val="24"/>
        </w:rPr>
        <w:t>ncia, cria mecanismos para a preservação da atividade com o intuito de dar continuidade à empresa</w:t>
      </w:r>
      <w:r>
        <w:rPr>
          <w:rFonts w:ascii="Arial" w:hAnsi="Arial" w:cs="Arial"/>
          <w:sz w:val="24"/>
          <w:szCs w:val="24"/>
        </w:rPr>
        <w:t xml:space="preserve"> p</w:t>
      </w:r>
      <w:r w:rsidR="00EB1A88">
        <w:rPr>
          <w:rFonts w:ascii="Arial" w:hAnsi="Arial" w:cs="Arial"/>
          <w:sz w:val="24"/>
          <w:szCs w:val="24"/>
        </w:rPr>
        <w:t>ara que esta siga exercendo</w:t>
      </w:r>
      <w:r>
        <w:rPr>
          <w:rFonts w:ascii="Arial" w:hAnsi="Arial" w:cs="Arial"/>
          <w:sz w:val="24"/>
          <w:szCs w:val="24"/>
        </w:rPr>
        <w:t xml:space="preserve"> sua função social, gerando empregos e atendendo a </w:t>
      </w:r>
      <w:r w:rsidR="00EB1A88">
        <w:rPr>
          <w:rFonts w:ascii="Arial" w:hAnsi="Arial" w:cs="Arial"/>
          <w:sz w:val="24"/>
          <w:szCs w:val="24"/>
        </w:rPr>
        <w:t>comunidade em suas necessidades.</w:t>
      </w:r>
    </w:p>
    <w:p w:rsidR="000B20A0" w:rsidRDefault="000B20A0" w:rsidP="008941FB">
      <w:pPr>
        <w:spacing w:after="0" w:line="240" w:lineRule="auto"/>
        <w:ind w:left="3540"/>
        <w:jc w:val="both"/>
        <w:rPr>
          <w:rFonts w:ascii="Arial" w:hAnsi="Arial" w:cs="Arial"/>
          <w:i/>
          <w:sz w:val="20"/>
          <w:szCs w:val="20"/>
        </w:rPr>
      </w:pPr>
      <w:r>
        <w:rPr>
          <w:rFonts w:ascii="Arial" w:hAnsi="Arial" w:cs="Arial"/>
          <w:i/>
          <w:sz w:val="20"/>
          <w:szCs w:val="20"/>
        </w:rPr>
        <w:t>“Art. 47. A recuperação judicial tem por objetivo viabilizar a superação da situação de crise econômico-financeira do devedor, a fim de permitir a manutenção da fonte produtora</w:t>
      </w:r>
      <w:r w:rsidR="000E044B">
        <w:rPr>
          <w:rFonts w:ascii="Arial" w:hAnsi="Arial" w:cs="Arial"/>
          <w:i/>
          <w:sz w:val="20"/>
          <w:szCs w:val="20"/>
        </w:rPr>
        <w:t>, do emprego dos trabalhadores e dos interesses dos credores, promovendo, assim, a preservação da empresa, sua função social e o estímulo à atividade econômica.”</w:t>
      </w:r>
    </w:p>
    <w:p w:rsidR="000E044B" w:rsidRPr="000B20A0" w:rsidRDefault="000E044B" w:rsidP="008941FB">
      <w:pPr>
        <w:spacing w:after="0" w:line="240" w:lineRule="auto"/>
        <w:ind w:left="3540"/>
        <w:jc w:val="both"/>
        <w:rPr>
          <w:rFonts w:ascii="Arial" w:hAnsi="Arial" w:cs="Arial"/>
          <w:i/>
          <w:sz w:val="20"/>
          <w:szCs w:val="20"/>
        </w:rPr>
      </w:pPr>
    </w:p>
    <w:p w:rsidR="006831D3" w:rsidRPr="006831D3" w:rsidRDefault="00C22883" w:rsidP="008941FB">
      <w:pPr>
        <w:spacing w:after="0" w:line="360" w:lineRule="auto"/>
        <w:jc w:val="both"/>
        <w:rPr>
          <w:rFonts w:ascii="Arial" w:hAnsi="Arial" w:cs="Arial"/>
          <w:sz w:val="24"/>
          <w:szCs w:val="24"/>
        </w:rPr>
      </w:pPr>
      <w:r>
        <w:rPr>
          <w:rFonts w:ascii="Arial" w:hAnsi="Arial" w:cs="Arial"/>
          <w:sz w:val="24"/>
          <w:szCs w:val="24"/>
        </w:rPr>
        <w:t xml:space="preserve">      Para VAZ (</w:t>
      </w:r>
      <w:r>
        <w:rPr>
          <w:rFonts w:ascii="Arial" w:hAnsi="Arial" w:cs="Arial"/>
          <w:i/>
          <w:sz w:val="24"/>
          <w:szCs w:val="24"/>
        </w:rPr>
        <w:t>apud</w:t>
      </w:r>
      <w:r w:rsidR="00922C06">
        <w:rPr>
          <w:rFonts w:ascii="Arial" w:hAnsi="Arial" w:cs="Arial"/>
          <w:i/>
          <w:color w:val="FF0000"/>
          <w:sz w:val="24"/>
          <w:szCs w:val="24"/>
        </w:rPr>
        <w:t xml:space="preserve"> </w:t>
      </w:r>
      <w:r w:rsidR="00922C06" w:rsidRPr="00687C65">
        <w:rPr>
          <w:rFonts w:ascii="Arial" w:hAnsi="Arial" w:cs="Arial"/>
          <w:color w:val="000000" w:themeColor="text1"/>
          <w:sz w:val="24"/>
          <w:szCs w:val="24"/>
        </w:rPr>
        <w:t>JORGE</w:t>
      </w:r>
      <w:r>
        <w:rPr>
          <w:rFonts w:ascii="Arial" w:hAnsi="Arial" w:cs="Arial"/>
          <w:sz w:val="24"/>
          <w:szCs w:val="24"/>
        </w:rPr>
        <w:t>,</w:t>
      </w:r>
      <w:r w:rsidR="000E044B">
        <w:rPr>
          <w:rFonts w:ascii="Arial" w:hAnsi="Arial" w:cs="Arial"/>
          <w:sz w:val="24"/>
          <w:szCs w:val="24"/>
        </w:rPr>
        <w:t xml:space="preserve"> 2015,</w:t>
      </w:r>
      <w:r>
        <w:rPr>
          <w:rFonts w:ascii="Arial" w:hAnsi="Arial" w:cs="Arial"/>
          <w:sz w:val="24"/>
          <w:szCs w:val="24"/>
        </w:rPr>
        <w:t xml:space="preserve"> p. 63), a função social manifesta-se pela retirada do capital e dos bens de produção do estado de ócio, do estado estático, transforman</w:t>
      </w:r>
      <w:r w:rsidR="004D588E">
        <w:rPr>
          <w:rFonts w:ascii="Arial" w:hAnsi="Arial" w:cs="Arial"/>
          <w:sz w:val="24"/>
          <w:szCs w:val="24"/>
        </w:rPr>
        <w:t>do-os em propriedade dinâmica, para,</w:t>
      </w:r>
      <w:r>
        <w:rPr>
          <w:rFonts w:ascii="Arial" w:hAnsi="Arial" w:cs="Arial"/>
          <w:sz w:val="24"/>
          <w:szCs w:val="24"/>
        </w:rPr>
        <w:t xml:space="preserve"> assim torná-los aproveitáveis em prol da comunidade</w:t>
      </w:r>
      <w:r w:rsidR="004D588E">
        <w:rPr>
          <w:rFonts w:ascii="Arial" w:hAnsi="Arial" w:cs="Arial"/>
          <w:sz w:val="24"/>
          <w:szCs w:val="24"/>
        </w:rPr>
        <w:t>,</w:t>
      </w:r>
      <w:r>
        <w:rPr>
          <w:rFonts w:ascii="Arial" w:hAnsi="Arial" w:cs="Arial"/>
          <w:sz w:val="24"/>
          <w:szCs w:val="24"/>
        </w:rPr>
        <w:t xml:space="preserve"> gerando empregos e o sustento dos colaboradores da empresa. Estes colaboradores devem receber remuneração adequada pautada em vínculos de trabalho decentes que respeitem a sua dignidade. </w:t>
      </w:r>
    </w:p>
    <w:p w:rsidR="00804234" w:rsidRDefault="00804234" w:rsidP="008941FB">
      <w:pPr>
        <w:spacing w:after="0" w:line="360" w:lineRule="auto"/>
        <w:jc w:val="both"/>
        <w:rPr>
          <w:rFonts w:ascii="Arial" w:hAnsi="Arial" w:cs="Arial"/>
          <w:sz w:val="24"/>
          <w:szCs w:val="24"/>
        </w:rPr>
      </w:pPr>
      <w:r>
        <w:rPr>
          <w:rFonts w:ascii="Arial" w:hAnsi="Arial" w:cs="Arial"/>
          <w:sz w:val="24"/>
          <w:szCs w:val="24"/>
        </w:rPr>
        <w:t xml:space="preserve">      A atividade empresarial ao gerar riquezas contribui diretamente com o desenvolvimento humano dos e</w:t>
      </w:r>
      <w:r w:rsidR="004D588E">
        <w:rPr>
          <w:rFonts w:ascii="Arial" w:hAnsi="Arial" w:cs="Arial"/>
          <w:sz w:val="24"/>
          <w:szCs w:val="24"/>
        </w:rPr>
        <w:t>nvolvidos no processo produtivo. V</w:t>
      </w:r>
      <w:r>
        <w:rPr>
          <w:rFonts w:ascii="Arial" w:hAnsi="Arial" w:cs="Arial"/>
          <w:sz w:val="24"/>
          <w:szCs w:val="24"/>
        </w:rPr>
        <w:t>ale destacar que a organização, para que cumpra sua função social, deve ter a sua atividade pa</w:t>
      </w:r>
      <w:r w:rsidR="00C518E9">
        <w:rPr>
          <w:rFonts w:ascii="Arial" w:hAnsi="Arial" w:cs="Arial"/>
          <w:sz w:val="24"/>
          <w:szCs w:val="24"/>
        </w:rPr>
        <w:t>utada na estrita legalidade, tendo</w:t>
      </w:r>
      <w:r>
        <w:rPr>
          <w:rFonts w:ascii="Arial" w:hAnsi="Arial" w:cs="Arial"/>
          <w:sz w:val="24"/>
          <w:szCs w:val="24"/>
        </w:rPr>
        <w:t xml:space="preserve"> também como corolário o respeito à comunidade contribuindo com seu desenvolvimento cultural. Há que se destacar também o devido cumprimento das norm</w:t>
      </w:r>
      <w:r w:rsidR="00C518E9">
        <w:rPr>
          <w:rFonts w:ascii="Arial" w:hAnsi="Arial" w:cs="Arial"/>
          <w:sz w:val="24"/>
          <w:szCs w:val="24"/>
        </w:rPr>
        <w:t>as de proteção do consumidor, pú</w:t>
      </w:r>
      <w:r>
        <w:rPr>
          <w:rFonts w:ascii="Arial" w:hAnsi="Arial" w:cs="Arial"/>
          <w:sz w:val="24"/>
          <w:szCs w:val="24"/>
        </w:rPr>
        <w:t>blico ao qual se destina o produto de sua atividade geradora de riquezas (COELHO, 2013, p.76)</w:t>
      </w:r>
      <w:r w:rsidR="008A2026">
        <w:rPr>
          <w:rFonts w:ascii="Arial" w:hAnsi="Arial" w:cs="Arial"/>
          <w:sz w:val="24"/>
          <w:szCs w:val="24"/>
        </w:rPr>
        <w:t>.</w:t>
      </w:r>
    </w:p>
    <w:p w:rsidR="000E42F0" w:rsidRDefault="000E42F0" w:rsidP="008941FB">
      <w:pPr>
        <w:spacing w:after="0" w:line="360" w:lineRule="auto"/>
        <w:jc w:val="both"/>
        <w:rPr>
          <w:rFonts w:ascii="Arial" w:hAnsi="Arial" w:cs="Arial"/>
          <w:sz w:val="24"/>
          <w:szCs w:val="24"/>
        </w:rPr>
      </w:pPr>
      <w:r>
        <w:rPr>
          <w:rFonts w:ascii="Arial" w:hAnsi="Arial" w:cs="Arial"/>
          <w:sz w:val="24"/>
          <w:szCs w:val="24"/>
        </w:rPr>
        <w:t xml:space="preserve">      Entende-se então que uma empresa exe</w:t>
      </w:r>
      <w:r w:rsidR="000B20A0">
        <w:rPr>
          <w:rFonts w:ascii="Arial" w:hAnsi="Arial" w:cs="Arial"/>
          <w:sz w:val="24"/>
          <w:szCs w:val="24"/>
        </w:rPr>
        <w:t xml:space="preserve">rce a sua função social quando </w:t>
      </w:r>
      <w:r>
        <w:rPr>
          <w:rFonts w:ascii="Arial" w:hAnsi="Arial" w:cs="Arial"/>
          <w:sz w:val="24"/>
          <w:szCs w:val="24"/>
        </w:rPr>
        <w:t>os benefícios por ela gerados extrapolam seus limites físicos e vão além dos lucros gerados para o empresário. A atividade influencia positivamente toda a sociedade, desde os colaboradores envolvidos diretamente no processo produtivo até a comunidade que tem acesso a produtos produzidos segundo as diretrizes da sustentabilidade. A sociedade ainda ganha com as ações que minimizem os danos ao meio ambiente por ter preservado esse bem comum.</w:t>
      </w:r>
    </w:p>
    <w:p w:rsidR="008941FB" w:rsidRDefault="008941FB" w:rsidP="008941FB">
      <w:pPr>
        <w:spacing w:line="360" w:lineRule="auto"/>
        <w:jc w:val="both"/>
        <w:rPr>
          <w:rFonts w:ascii="Arial" w:hAnsi="Arial" w:cs="Arial"/>
          <w:b/>
          <w:color w:val="FF0000"/>
          <w:sz w:val="24"/>
          <w:szCs w:val="24"/>
        </w:rPr>
      </w:pPr>
    </w:p>
    <w:p w:rsidR="00804234" w:rsidRPr="00B327BA" w:rsidRDefault="00BE1053" w:rsidP="0093062C">
      <w:pPr>
        <w:pStyle w:val="Ttulo2"/>
        <w:rPr>
          <w:rFonts w:ascii="Arial" w:hAnsi="Arial" w:cs="Arial"/>
          <w:color w:val="000000" w:themeColor="text1"/>
          <w:sz w:val="24"/>
          <w:szCs w:val="24"/>
        </w:rPr>
      </w:pPr>
      <w:bookmarkStart w:id="4" w:name="_Toc500100804"/>
      <w:r w:rsidRPr="00B327BA">
        <w:rPr>
          <w:rFonts w:ascii="Arial" w:hAnsi="Arial" w:cs="Arial"/>
          <w:color w:val="000000" w:themeColor="text1"/>
          <w:sz w:val="24"/>
          <w:szCs w:val="24"/>
        </w:rPr>
        <w:t xml:space="preserve">1.2 </w:t>
      </w:r>
      <w:r w:rsidR="008D28C9" w:rsidRPr="00B327BA">
        <w:rPr>
          <w:rFonts w:ascii="Arial" w:hAnsi="Arial" w:cs="Arial"/>
          <w:color w:val="000000" w:themeColor="text1"/>
          <w:sz w:val="24"/>
          <w:szCs w:val="24"/>
        </w:rPr>
        <w:t xml:space="preserve"> </w:t>
      </w:r>
      <w:r w:rsidRPr="00B327BA">
        <w:rPr>
          <w:rFonts w:ascii="Arial" w:hAnsi="Arial" w:cs="Arial"/>
          <w:color w:val="000000" w:themeColor="text1"/>
          <w:sz w:val="24"/>
          <w:szCs w:val="24"/>
        </w:rPr>
        <w:t>O princípio da Sustentabilidade</w:t>
      </w:r>
      <w:bookmarkEnd w:id="4"/>
    </w:p>
    <w:p w:rsidR="008A2026" w:rsidRDefault="008A2026" w:rsidP="008941FB">
      <w:pPr>
        <w:spacing w:after="0" w:line="360" w:lineRule="auto"/>
        <w:jc w:val="both"/>
        <w:rPr>
          <w:rFonts w:ascii="Arial" w:hAnsi="Arial" w:cs="Arial"/>
          <w:sz w:val="24"/>
          <w:szCs w:val="24"/>
        </w:rPr>
      </w:pPr>
    </w:p>
    <w:p w:rsidR="008A2026" w:rsidRDefault="008A2026" w:rsidP="008941FB">
      <w:pPr>
        <w:spacing w:after="0" w:line="360" w:lineRule="auto"/>
        <w:jc w:val="both"/>
        <w:rPr>
          <w:rFonts w:ascii="Arial" w:hAnsi="Arial" w:cs="Arial"/>
          <w:sz w:val="24"/>
          <w:szCs w:val="24"/>
        </w:rPr>
      </w:pPr>
      <w:r>
        <w:rPr>
          <w:rFonts w:ascii="Arial" w:hAnsi="Arial" w:cs="Arial"/>
          <w:sz w:val="24"/>
          <w:szCs w:val="24"/>
        </w:rPr>
        <w:t xml:space="preserve"> </w:t>
      </w:r>
      <w:r w:rsidR="00C62919">
        <w:rPr>
          <w:rFonts w:ascii="Arial" w:hAnsi="Arial" w:cs="Arial"/>
          <w:sz w:val="24"/>
          <w:szCs w:val="24"/>
        </w:rPr>
        <w:t xml:space="preserve">     Cada vez mais evidente</w:t>
      </w:r>
      <w:r>
        <w:rPr>
          <w:rFonts w:ascii="Arial" w:hAnsi="Arial" w:cs="Arial"/>
          <w:sz w:val="24"/>
          <w:szCs w:val="24"/>
        </w:rPr>
        <w:t xml:space="preserve"> e contemporânea é a preocupação dos seguimentos mais esclarecidos da sociedade para com os impactos da atividade humana nos ecossistemas que compõe o bioma planet</w:t>
      </w:r>
      <w:r w:rsidR="00EB1A88">
        <w:rPr>
          <w:rFonts w:ascii="Arial" w:hAnsi="Arial" w:cs="Arial"/>
          <w:sz w:val="24"/>
          <w:szCs w:val="24"/>
        </w:rPr>
        <w:t>ário. E</w:t>
      </w:r>
      <w:r w:rsidR="00D67E5C">
        <w:rPr>
          <w:rFonts w:ascii="Arial" w:hAnsi="Arial" w:cs="Arial"/>
          <w:sz w:val="24"/>
          <w:szCs w:val="24"/>
        </w:rPr>
        <w:t>streita também é a relação entre as catástrofes naturais provocadas pelos desequilíbrios climáticos e as mudanças do meio ambiente provocadas pela atividade do homem.</w:t>
      </w:r>
    </w:p>
    <w:p w:rsidR="00A729E4" w:rsidRPr="00096ADC" w:rsidRDefault="00A729E4" w:rsidP="008941FB">
      <w:pPr>
        <w:spacing w:after="0" w:line="360" w:lineRule="auto"/>
        <w:jc w:val="both"/>
        <w:rPr>
          <w:rFonts w:ascii="Arial" w:hAnsi="Arial" w:cs="Arial"/>
          <w:i/>
          <w:sz w:val="24"/>
          <w:szCs w:val="24"/>
        </w:rPr>
      </w:pPr>
      <w:r w:rsidRPr="00096ADC">
        <w:rPr>
          <w:rFonts w:ascii="Arial" w:hAnsi="Arial" w:cs="Arial"/>
          <w:sz w:val="24"/>
          <w:szCs w:val="24"/>
        </w:rPr>
        <w:t xml:space="preserve">      A década de 1980 foi marcada por uma retomada dos</w:t>
      </w:r>
      <w:r w:rsidR="00C518E9" w:rsidRPr="00096ADC">
        <w:rPr>
          <w:rFonts w:ascii="Arial" w:hAnsi="Arial" w:cs="Arial"/>
          <w:sz w:val="24"/>
          <w:szCs w:val="24"/>
        </w:rPr>
        <w:t xml:space="preserve"> debates de questões ambientais. N</w:t>
      </w:r>
      <w:r w:rsidRPr="00096ADC">
        <w:rPr>
          <w:rFonts w:ascii="Arial" w:hAnsi="Arial" w:cs="Arial"/>
          <w:sz w:val="24"/>
          <w:szCs w:val="24"/>
        </w:rPr>
        <w:t>esse contexto</w:t>
      </w:r>
      <w:r w:rsidR="00C518E9" w:rsidRPr="00096ADC">
        <w:rPr>
          <w:rFonts w:ascii="Arial" w:hAnsi="Arial" w:cs="Arial"/>
          <w:sz w:val="24"/>
          <w:szCs w:val="24"/>
        </w:rPr>
        <w:t>,</w:t>
      </w:r>
      <w:r w:rsidRPr="00096ADC">
        <w:rPr>
          <w:rFonts w:ascii="Arial" w:hAnsi="Arial" w:cs="Arial"/>
          <w:sz w:val="24"/>
          <w:szCs w:val="24"/>
        </w:rPr>
        <w:t xml:space="preserve"> a Organização das Nações Unidas (ONU) indicou a Primeira Ministra da Nor</w:t>
      </w:r>
      <w:r w:rsidR="00C518E9" w:rsidRPr="00096ADC">
        <w:rPr>
          <w:rFonts w:ascii="Arial" w:hAnsi="Arial" w:cs="Arial"/>
          <w:sz w:val="24"/>
          <w:szCs w:val="24"/>
        </w:rPr>
        <w:t xml:space="preserve">uega, </w:t>
      </w:r>
      <w:proofErr w:type="spellStart"/>
      <w:r w:rsidR="00C518E9" w:rsidRPr="00096ADC">
        <w:rPr>
          <w:rFonts w:ascii="Arial" w:hAnsi="Arial" w:cs="Arial"/>
          <w:sz w:val="24"/>
          <w:szCs w:val="24"/>
        </w:rPr>
        <w:t>Gro</w:t>
      </w:r>
      <w:proofErr w:type="spellEnd"/>
      <w:r w:rsidR="00C518E9" w:rsidRPr="00096ADC">
        <w:rPr>
          <w:rFonts w:ascii="Arial" w:hAnsi="Arial" w:cs="Arial"/>
          <w:sz w:val="24"/>
          <w:szCs w:val="24"/>
        </w:rPr>
        <w:t xml:space="preserve"> Harlem </w:t>
      </w:r>
      <w:proofErr w:type="spellStart"/>
      <w:r w:rsidR="00C518E9" w:rsidRPr="00096ADC">
        <w:rPr>
          <w:rFonts w:ascii="Arial" w:hAnsi="Arial" w:cs="Arial"/>
          <w:sz w:val="24"/>
          <w:szCs w:val="24"/>
        </w:rPr>
        <w:t>Brundtland</w:t>
      </w:r>
      <w:proofErr w:type="spellEnd"/>
      <w:r w:rsidR="00C518E9" w:rsidRPr="00096ADC">
        <w:rPr>
          <w:rFonts w:ascii="Arial" w:hAnsi="Arial" w:cs="Arial"/>
          <w:sz w:val="24"/>
          <w:szCs w:val="24"/>
        </w:rPr>
        <w:t>, que</w:t>
      </w:r>
      <w:r w:rsidRPr="00096ADC">
        <w:rPr>
          <w:rFonts w:ascii="Arial" w:hAnsi="Arial" w:cs="Arial"/>
          <w:sz w:val="24"/>
          <w:szCs w:val="24"/>
        </w:rPr>
        <w:t xml:space="preserve"> chefiou a Comissão Mundial sobre o Meio Ambiente e Desenvolvimento, criada em 1983, dez anos após a Conferência de Estocolmo. O documento final produzido por aquela comissão foi denominado “Nosso Futuro Comum”</w:t>
      </w:r>
      <w:r w:rsidR="0015100A" w:rsidRPr="00096ADC">
        <w:rPr>
          <w:rFonts w:ascii="Arial" w:hAnsi="Arial" w:cs="Arial"/>
          <w:sz w:val="24"/>
          <w:szCs w:val="24"/>
        </w:rPr>
        <w:t xml:space="preserve">. Este documento também denominado de “Relatório </w:t>
      </w:r>
      <w:proofErr w:type="spellStart"/>
      <w:r w:rsidR="0015100A" w:rsidRPr="00096ADC">
        <w:rPr>
          <w:rFonts w:ascii="Arial" w:hAnsi="Arial" w:cs="Arial"/>
          <w:sz w:val="24"/>
          <w:szCs w:val="24"/>
        </w:rPr>
        <w:t>Brundtland</w:t>
      </w:r>
      <w:proofErr w:type="spellEnd"/>
      <w:r w:rsidR="0015100A" w:rsidRPr="00096ADC">
        <w:rPr>
          <w:rFonts w:ascii="Arial" w:hAnsi="Arial" w:cs="Arial"/>
          <w:sz w:val="24"/>
          <w:szCs w:val="24"/>
        </w:rPr>
        <w:t>” foi apresentado em 1987 e propôs um modelo de desenvolvimento sustentável que “</w:t>
      </w:r>
      <w:r w:rsidR="0015100A" w:rsidRPr="00096ADC">
        <w:rPr>
          <w:rFonts w:ascii="Arial" w:hAnsi="Arial" w:cs="Arial"/>
          <w:i/>
          <w:sz w:val="24"/>
          <w:szCs w:val="24"/>
        </w:rPr>
        <w:t>atende às necessidades do presente sem comprometer a possibilidade de as gerações futuras atenderem às suas necessidades”.</w:t>
      </w:r>
    </w:p>
    <w:p w:rsidR="0015100A" w:rsidRPr="00096ADC" w:rsidRDefault="0015100A" w:rsidP="008941FB">
      <w:pPr>
        <w:spacing w:after="0" w:line="360" w:lineRule="auto"/>
        <w:jc w:val="both"/>
        <w:rPr>
          <w:rFonts w:ascii="Arial" w:hAnsi="Arial" w:cs="Arial"/>
          <w:i/>
          <w:sz w:val="24"/>
          <w:szCs w:val="24"/>
        </w:rPr>
      </w:pPr>
      <w:r w:rsidRPr="00096ADC">
        <w:rPr>
          <w:rFonts w:ascii="Arial" w:hAnsi="Arial" w:cs="Arial"/>
          <w:i/>
          <w:sz w:val="24"/>
          <w:szCs w:val="24"/>
        </w:rPr>
        <w:t xml:space="preserve">      </w:t>
      </w:r>
      <w:r w:rsidRPr="00096ADC">
        <w:rPr>
          <w:rFonts w:ascii="Arial" w:hAnsi="Arial" w:cs="Arial"/>
          <w:sz w:val="24"/>
          <w:szCs w:val="24"/>
        </w:rPr>
        <w:t>Num momento mais recente, mais precisamente em 2002, foi apresentado no Brasil a Agenda 21, um plano de ação formulado em escala internacional</w:t>
      </w:r>
      <w:r w:rsidR="00462C97" w:rsidRPr="00096ADC">
        <w:rPr>
          <w:rFonts w:ascii="Arial" w:hAnsi="Arial" w:cs="Arial"/>
          <w:sz w:val="24"/>
          <w:szCs w:val="24"/>
        </w:rPr>
        <w:t>,</w:t>
      </w:r>
      <w:r w:rsidRPr="00096ADC">
        <w:rPr>
          <w:rFonts w:ascii="Arial" w:hAnsi="Arial" w:cs="Arial"/>
          <w:sz w:val="24"/>
          <w:szCs w:val="24"/>
        </w:rPr>
        <w:t xml:space="preserve"> mas de aplicação local.</w:t>
      </w:r>
      <w:r w:rsidR="00462C97" w:rsidRPr="00096ADC">
        <w:rPr>
          <w:rFonts w:ascii="Arial" w:hAnsi="Arial" w:cs="Arial"/>
          <w:sz w:val="24"/>
          <w:szCs w:val="24"/>
        </w:rPr>
        <w:t xml:space="preserve"> O Ministério do Meio Ambiente define a Agenda 21 como “</w:t>
      </w:r>
      <w:r w:rsidR="00462C97" w:rsidRPr="00096ADC">
        <w:rPr>
          <w:rFonts w:ascii="Arial" w:hAnsi="Arial" w:cs="Arial"/>
          <w:i/>
          <w:sz w:val="24"/>
          <w:szCs w:val="24"/>
        </w:rPr>
        <w:t>um instrumento de planejamento para a construção de sociedades sustentáveis, em diferentes bases geográficas, que concilia métodos de proteção ambiental, justiça social e eficiência econômica”.</w:t>
      </w:r>
    </w:p>
    <w:p w:rsidR="00930144" w:rsidRDefault="00A21C08" w:rsidP="008941FB">
      <w:pPr>
        <w:spacing w:after="0" w:line="360" w:lineRule="auto"/>
        <w:jc w:val="both"/>
        <w:rPr>
          <w:rFonts w:ascii="Arial" w:hAnsi="Arial" w:cs="Arial"/>
          <w:sz w:val="24"/>
          <w:szCs w:val="24"/>
        </w:rPr>
      </w:pPr>
      <w:r>
        <w:rPr>
          <w:rFonts w:ascii="Arial" w:hAnsi="Arial" w:cs="Arial"/>
          <w:sz w:val="24"/>
          <w:szCs w:val="24"/>
        </w:rPr>
        <w:t xml:space="preserve">      Segundo MILARÉ</w:t>
      </w:r>
      <w:r w:rsidR="002165D1">
        <w:rPr>
          <w:rFonts w:ascii="Arial" w:hAnsi="Arial" w:cs="Arial"/>
          <w:sz w:val="24"/>
          <w:szCs w:val="24"/>
        </w:rPr>
        <w:t xml:space="preserve"> (p.61), o crescimento da consciência ecológica e dos níveis de conhecimento científico</w:t>
      </w:r>
      <w:r w:rsidR="00945713">
        <w:rPr>
          <w:rFonts w:ascii="Arial" w:hAnsi="Arial" w:cs="Arial"/>
          <w:sz w:val="24"/>
          <w:szCs w:val="24"/>
        </w:rPr>
        <w:t>,</w:t>
      </w:r>
      <w:r w:rsidR="00C518E9">
        <w:rPr>
          <w:rFonts w:ascii="Arial" w:hAnsi="Arial" w:cs="Arial"/>
          <w:sz w:val="24"/>
          <w:szCs w:val="24"/>
        </w:rPr>
        <w:t xml:space="preserve"> contrapostos à</w:t>
      </w:r>
      <w:r w:rsidR="002165D1">
        <w:rPr>
          <w:rFonts w:ascii="Arial" w:hAnsi="Arial" w:cs="Arial"/>
          <w:sz w:val="24"/>
          <w:szCs w:val="24"/>
        </w:rPr>
        <w:t xml:space="preserve"> demasiada exploração os ecossistemas já induziram tímidas mudanças de natureza técnica e de comportamento que vem concorrendo para superar a suposta antinomia entre a proteção ao meio ambiente e crescimento econômico.</w:t>
      </w:r>
    </w:p>
    <w:p w:rsidR="00986B40" w:rsidRDefault="00986B40" w:rsidP="008941FB">
      <w:pPr>
        <w:spacing w:after="0" w:line="360" w:lineRule="auto"/>
        <w:jc w:val="both"/>
        <w:rPr>
          <w:rFonts w:ascii="Arial" w:hAnsi="Arial" w:cs="Arial"/>
          <w:sz w:val="24"/>
          <w:szCs w:val="24"/>
        </w:rPr>
      </w:pPr>
      <w:r>
        <w:rPr>
          <w:rFonts w:ascii="Arial" w:hAnsi="Arial" w:cs="Arial"/>
          <w:sz w:val="24"/>
          <w:szCs w:val="24"/>
        </w:rPr>
        <w:t xml:space="preserve">      Para NOBRE e RIBEIRO (2013, p.502)</w:t>
      </w:r>
      <w:r w:rsidR="00C518E9">
        <w:rPr>
          <w:rFonts w:ascii="Arial" w:hAnsi="Arial" w:cs="Arial"/>
          <w:sz w:val="24"/>
          <w:szCs w:val="24"/>
        </w:rPr>
        <w:t>,</w:t>
      </w:r>
      <w:r>
        <w:rPr>
          <w:rFonts w:ascii="Arial" w:hAnsi="Arial" w:cs="Arial"/>
          <w:sz w:val="24"/>
          <w:szCs w:val="24"/>
        </w:rPr>
        <w:t xml:space="preserve"> a inserção do conceito de sustentabilidade no meio empresarial se deu com a criação, por John </w:t>
      </w:r>
      <w:proofErr w:type="spellStart"/>
      <w:r>
        <w:rPr>
          <w:rFonts w:ascii="Arial" w:hAnsi="Arial" w:cs="Arial"/>
          <w:sz w:val="24"/>
          <w:szCs w:val="24"/>
        </w:rPr>
        <w:t>Elkington</w:t>
      </w:r>
      <w:proofErr w:type="spellEnd"/>
      <w:r>
        <w:rPr>
          <w:rFonts w:ascii="Arial" w:hAnsi="Arial" w:cs="Arial"/>
          <w:sz w:val="24"/>
          <w:szCs w:val="24"/>
        </w:rPr>
        <w:t>, do termo Tripé da Sustentabilidade, que propõ</w:t>
      </w:r>
      <w:r w:rsidR="00AF33FE">
        <w:rPr>
          <w:rFonts w:ascii="Arial" w:hAnsi="Arial" w:cs="Arial"/>
          <w:sz w:val="24"/>
          <w:szCs w:val="24"/>
        </w:rPr>
        <w:t>e uma visão multidimensional</w:t>
      </w:r>
      <w:r>
        <w:rPr>
          <w:rFonts w:ascii="Arial" w:hAnsi="Arial" w:cs="Arial"/>
          <w:sz w:val="24"/>
          <w:szCs w:val="24"/>
        </w:rPr>
        <w:t xml:space="preserve"> i</w:t>
      </w:r>
      <w:r w:rsidR="00AF33FE">
        <w:rPr>
          <w:rFonts w:ascii="Arial" w:hAnsi="Arial" w:cs="Arial"/>
          <w:sz w:val="24"/>
          <w:szCs w:val="24"/>
        </w:rPr>
        <w:t>ntegradora de três dimensões que correspondem a valores e a resultados de uma organização medida em termos sociais</w:t>
      </w:r>
      <w:r w:rsidR="001B0B26">
        <w:rPr>
          <w:rFonts w:ascii="Arial" w:hAnsi="Arial" w:cs="Arial"/>
          <w:sz w:val="24"/>
          <w:szCs w:val="24"/>
        </w:rPr>
        <w:t>,</w:t>
      </w:r>
      <w:r w:rsidR="00AF33FE">
        <w:rPr>
          <w:rFonts w:ascii="Arial" w:hAnsi="Arial" w:cs="Arial"/>
          <w:sz w:val="24"/>
          <w:szCs w:val="24"/>
        </w:rPr>
        <w:t xml:space="preserve"> ambientais e econômicos. A sustentabilidade então passou a ser reconhecida pela atenção, de igual valor, a questões sociais, ambientais e econômicas. Dessa forma</w:t>
      </w:r>
      <w:r w:rsidR="00C518E9">
        <w:rPr>
          <w:rFonts w:ascii="Arial" w:hAnsi="Arial" w:cs="Arial"/>
          <w:sz w:val="24"/>
          <w:szCs w:val="24"/>
        </w:rPr>
        <w:t>,</w:t>
      </w:r>
      <w:r w:rsidR="00AF33FE">
        <w:rPr>
          <w:rFonts w:ascii="Arial" w:hAnsi="Arial" w:cs="Arial"/>
          <w:sz w:val="24"/>
          <w:szCs w:val="24"/>
        </w:rPr>
        <w:t xml:space="preserve"> as empresas passam a ter papel central no desenvolvimento sustentável ao criarem estratégias que contribuam para a satisfação dos critérios de sustentabilidade.</w:t>
      </w:r>
      <w:r>
        <w:rPr>
          <w:rFonts w:ascii="Arial" w:hAnsi="Arial" w:cs="Arial"/>
          <w:sz w:val="24"/>
          <w:szCs w:val="24"/>
        </w:rPr>
        <w:t xml:space="preserve"> </w:t>
      </w:r>
    </w:p>
    <w:p w:rsidR="009C2C73" w:rsidRDefault="00930144" w:rsidP="008941FB">
      <w:pPr>
        <w:spacing w:after="0" w:line="360" w:lineRule="auto"/>
        <w:jc w:val="both"/>
        <w:rPr>
          <w:rFonts w:ascii="Arial" w:hAnsi="Arial" w:cs="Arial"/>
          <w:sz w:val="24"/>
          <w:szCs w:val="24"/>
        </w:rPr>
      </w:pPr>
      <w:r>
        <w:rPr>
          <w:rFonts w:ascii="Arial" w:hAnsi="Arial" w:cs="Arial"/>
          <w:sz w:val="24"/>
          <w:szCs w:val="24"/>
        </w:rPr>
        <w:t xml:space="preserve">      A Comissão Mundial sobre Meio Ambiente e Desenvolvimento (</w:t>
      </w:r>
      <w:r w:rsidR="0000506F">
        <w:rPr>
          <w:rFonts w:ascii="Arial" w:hAnsi="Arial" w:cs="Arial"/>
          <w:sz w:val="24"/>
          <w:szCs w:val="24"/>
        </w:rPr>
        <w:t>1991, p.46),</w:t>
      </w:r>
      <w:r>
        <w:rPr>
          <w:rFonts w:ascii="Arial" w:hAnsi="Arial" w:cs="Arial"/>
          <w:sz w:val="24"/>
          <w:szCs w:val="24"/>
        </w:rPr>
        <w:t xml:space="preserve"> define como desenvolvimento sustentável “</w:t>
      </w:r>
      <w:r>
        <w:rPr>
          <w:rFonts w:ascii="Arial" w:hAnsi="Arial" w:cs="Arial"/>
          <w:i/>
          <w:sz w:val="24"/>
          <w:szCs w:val="24"/>
        </w:rPr>
        <w:t>aquele que atende às necessidades do presente sem comprometer a possibilidade de as gerações futuras atenderem a  suas próprias necessidades”.</w:t>
      </w:r>
      <w:r>
        <w:rPr>
          <w:rFonts w:ascii="Arial" w:hAnsi="Arial" w:cs="Arial"/>
          <w:sz w:val="24"/>
          <w:szCs w:val="24"/>
        </w:rPr>
        <w:t xml:space="preserve">  Para </w:t>
      </w:r>
      <w:r w:rsidR="00B765EA">
        <w:rPr>
          <w:rFonts w:ascii="Arial" w:hAnsi="Arial" w:cs="Arial"/>
          <w:sz w:val="24"/>
          <w:szCs w:val="24"/>
        </w:rPr>
        <w:t>MILARÉ</w:t>
      </w:r>
      <w:r>
        <w:rPr>
          <w:rFonts w:ascii="Arial" w:hAnsi="Arial" w:cs="Arial"/>
          <w:sz w:val="24"/>
          <w:szCs w:val="24"/>
        </w:rPr>
        <w:t xml:space="preserve"> (</w:t>
      </w:r>
      <w:r w:rsidR="00B765EA">
        <w:rPr>
          <w:rFonts w:ascii="Arial" w:hAnsi="Arial" w:cs="Arial"/>
          <w:sz w:val="24"/>
          <w:szCs w:val="24"/>
        </w:rPr>
        <w:t xml:space="preserve">2015, </w:t>
      </w:r>
      <w:r>
        <w:rPr>
          <w:rFonts w:ascii="Arial" w:hAnsi="Arial" w:cs="Arial"/>
          <w:sz w:val="24"/>
          <w:szCs w:val="24"/>
        </w:rPr>
        <w:t>p.63)</w:t>
      </w:r>
      <w:r w:rsidR="00C518E9">
        <w:rPr>
          <w:rFonts w:ascii="Arial" w:hAnsi="Arial" w:cs="Arial"/>
          <w:sz w:val="24"/>
          <w:szCs w:val="24"/>
        </w:rPr>
        <w:t>,</w:t>
      </w:r>
      <w:r>
        <w:rPr>
          <w:rFonts w:ascii="Arial" w:hAnsi="Arial" w:cs="Arial"/>
          <w:sz w:val="24"/>
          <w:szCs w:val="24"/>
        </w:rPr>
        <w:t xml:space="preserve"> manter um ambiente comunitári</w:t>
      </w:r>
      <w:r w:rsidR="009C2C73">
        <w:rPr>
          <w:rFonts w:ascii="Arial" w:hAnsi="Arial" w:cs="Arial"/>
          <w:sz w:val="24"/>
          <w:szCs w:val="24"/>
        </w:rPr>
        <w:t>o saudável é parte integrante do</w:t>
      </w:r>
      <w:r>
        <w:rPr>
          <w:rFonts w:ascii="Arial" w:hAnsi="Arial" w:cs="Arial"/>
          <w:sz w:val="24"/>
          <w:szCs w:val="24"/>
        </w:rPr>
        <w:t xml:space="preserve"> desenvolvimento sustentável </w:t>
      </w:r>
      <w:r w:rsidR="009C2C73">
        <w:rPr>
          <w:rFonts w:ascii="Arial" w:hAnsi="Arial" w:cs="Arial"/>
          <w:sz w:val="24"/>
          <w:szCs w:val="24"/>
        </w:rPr>
        <w:t>e esse processo tem diversos fatores e atores; dentre eles uma população com forte s</w:t>
      </w:r>
      <w:r w:rsidR="00D67E5C">
        <w:rPr>
          <w:rFonts w:ascii="Arial" w:hAnsi="Arial" w:cs="Arial"/>
          <w:sz w:val="24"/>
          <w:szCs w:val="24"/>
        </w:rPr>
        <w:t>enso de comunidade,</w:t>
      </w:r>
      <w:r w:rsidR="009C2C73">
        <w:rPr>
          <w:rFonts w:ascii="Arial" w:hAnsi="Arial" w:cs="Arial"/>
          <w:sz w:val="24"/>
          <w:szCs w:val="24"/>
        </w:rPr>
        <w:t xml:space="preserve"> capacidade de mobilização e consciência plena dos seus direitos. </w:t>
      </w:r>
    </w:p>
    <w:p w:rsidR="00C62919" w:rsidRDefault="008A2026" w:rsidP="008941FB">
      <w:pPr>
        <w:spacing w:after="0" w:line="360" w:lineRule="auto"/>
        <w:jc w:val="both"/>
        <w:rPr>
          <w:rFonts w:ascii="Arial" w:hAnsi="Arial" w:cs="Arial"/>
          <w:i/>
          <w:sz w:val="24"/>
          <w:szCs w:val="24"/>
        </w:rPr>
      </w:pPr>
      <w:r>
        <w:rPr>
          <w:rFonts w:ascii="Arial" w:hAnsi="Arial" w:cs="Arial"/>
          <w:sz w:val="24"/>
          <w:szCs w:val="24"/>
        </w:rPr>
        <w:t xml:space="preserve">      </w:t>
      </w:r>
      <w:r w:rsidR="00B765EA">
        <w:rPr>
          <w:rFonts w:ascii="Arial" w:hAnsi="Arial" w:cs="Arial"/>
          <w:sz w:val="24"/>
          <w:szCs w:val="24"/>
        </w:rPr>
        <w:t xml:space="preserve"> O</w:t>
      </w:r>
      <w:r w:rsidR="00C62919">
        <w:rPr>
          <w:rFonts w:ascii="Arial" w:hAnsi="Arial" w:cs="Arial"/>
          <w:sz w:val="24"/>
          <w:szCs w:val="24"/>
        </w:rPr>
        <w:t xml:space="preserve"> princípio da sustentabilidade reúne fatores como</w:t>
      </w:r>
      <w:r w:rsidR="00B765EA">
        <w:rPr>
          <w:rFonts w:ascii="Arial" w:hAnsi="Arial" w:cs="Arial"/>
          <w:sz w:val="24"/>
          <w:szCs w:val="24"/>
        </w:rPr>
        <w:t>:</w:t>
      </w:r>
      <w:r w:rsidR="00C62919">
        <w:rPr>
          <w:rFonts w:ascii="Arial" w:hAnsi="Arial" w:cs="Arial"/>
          <w:sz w:val="24"/>
          <w:szCs w:val="24"/>
        </w:rPr>
        <w:t xml:space="preserve"> cuidado com o me</w:t>
      </w:r>
      <w:r w:rsidR="00B765EA">
        <w:rPr>
          <w:rFonts w:ascii="Arial" w:hAnsi="Arial" w:cs="Arial"/>
          <w:sz w:val="24"/>
          <w:szCs w:val="24"/>
        </w:rPr>
        <w:t>io ambiente, exploração</w:t>
      </w:r>
      <w:r w:rsidR="00C62919">
        <w:rPr>
          <w:rFonts w:ascii="Arial" w:hAnsi="Arial" w:cs="Arial"/>
          <w:sz w:val="24"/>
          <w:szCs w:val="24"/>
        </w:rPr>
        <w:t xml:space="preserve"> consciente </w:t>
      </w:r>
      <w:r w:rsidR="00B765EA">
        <w:rPr>
          <w:rFonts w:ascii="Arial" w:hAnsi="Arial" w:cs="Arial"/>
          <w:sz w:val="24"/>
          <w:szCs w:val="24"/>
        </w:rPr>
        <w:t>d</w:t>
      </w:r>
      <w:r w:rsidR="00C62919">
        <w:rPr>
          <w:rFonts w:ascii="Arial" w:hAnsi="Arial" w:cs="Arial"/>
          <w:sz w:val="24"/>
          <w:szCs w:val="24"/>
        </w:rPr>
        <w:t xml:space="preserve">os recursos naturais em benefício da </w:t>
      </w:r>
      <w:r w:rsidR="00B765EA">
        <w:rPr>
          <w:rFonts w:ascii="Arial" w:hAnsi="Arial" w:cs="Arial"/>
          <w:sz w:val="24"/>
          <w:szCs w:val="24"/>
        </w:rPr>
        <w:t>comunidade</w:t>
      </w:r>
      <w:r w:rsidR="00C62919">
        <w:rPr>
          <w:rFonts w:ascii="Arial" w:hAnsi="Arial" w:cs="Arial"/>
          <w:sz w:val="24"/>
          <w:szCs w:val="24"/>
        </w:rPr>
        <w:t xml:space="preserve"> buscando sempre minimizar os impactos negativos para as gerações futuras, para que estas não tenham comprometido o seu próprio desenvolvimento.</w:t>
      </w:r>
      <w:r w:rsidR="003E5A04" w:rsidRPr="003E5A04">
        <w:t xml:space="preserve"> </w:t>
      </w:r>
      <w:r w:rsidR="003E5A04">
        <w:rPr>
          <w:rFonts w:ascii="Arial" w:hAnsi="Arial" w:cs="Arial"/>
          <w:sz w:val="24"/>
          <w:szCs w:val="24"/>
        </w:rPr>
        <w:t>Para LEFT (2001, p. 48)</w:t>
      </w:r>
      <w:r w:rsidR="00C518E9">
        <w:rPr>
          <w:rFonts w:ascii="Arial" w:hAnsi="Arial" w:cs="Arial"/>
          <w:sz w:val="24"/>
          <w:szCs w:val="24"/>
        </w:rPr>
        <w:t>,</w:t>
      </w:r>
      <w:r w:rsidR="003E5A04">
        <w:rPr>
          <w:rFonts w:ascii="Arial" w:hAnsi="Arial" w:cs="Arial"/>
          <w:sz w:val="24"/>
          <w:szCs w:val="24"/>
        </w:rPr>
        <w:t xml:space="preserve"> a sustentabilidade</w:t>
      </w:r>
      <w:r w:rsidR="003E5A04" w:rsidRPr="003E5A04">
        <w:rPr>
          <w:rFonts w:ascii="Arial" w:hAnsi="Arial" w:cs="Arial"/>
          <w:sz w:val="24"/>
          <w:szCs w:val="24"/>
        </w:rPr>
        <w:t xml:space="preserve"> </w:t>
      </w:r>
      <w:r w:rsidR="003E5A04" w:rsidRPr="003E5A04">
        <w:rPr>
          <w:rFonts w:ascii="Arial" w:hAnsi="Arial" w:cs="Arial"/>
          <w:i/>
          <w:sz w:val="24"/>
          <w:szCs w:val="24"/>
        </w:rPr>
        <w:t>“aparece como uma necessidade de restabelecer o lugar da natureza na teoria econômica e nas práticas do desenvolvimento, internalizando condições ecológicas da produção que assegurem a sobrevivência e um futuro para a humanidade”.</w:t>
      </w:r>
    </w:p>
    <w:p w:rsidR="00CE3B2F" w:rsidRDefault="00CE3B2F" w:rsidP="00EF6F05">
      <w:pPr>
        <w:spacing w:line="360" w:lineRule="auto"/>
        <w:jc w:val="both"/>
        <w:rPr>
          <w:rFonts w:ascii="Arial" w:hAnsi="Arial" w:cs="Arial"/>
          <w:i/>
          <w:sz w:val="24"/>
          <w:szCs w:val="24"/>
        </w:rPr>
      </w:pPr>
    </w:p>
    <w:p w:rsidR="00CE3B2F" w:rsidRPr="00B327BA" w:rsidRDefault="00AF33FE" w:rsidP="008941FB">
      <w:pPr>
        <w:spacing w:after="0" w:line="360" w:lineRule="auto"/>
        <w:jc w:val="both"/>
        <w:rPr>
          <w:rFonts w:ascii="Arial" w:hAnsi="Arial" w:cs="Arial"/>
          <w:b/>
          <w:color w:val="000000" w:themeColor="text1"/>
          <w:sz w:val="24"/>
          <w:szCs w:val="24"/>
        </w:rPr>
      </w:pPr>
      <w:bookmarkStart w:id="5" w:name="_Toc500100805"/>
      <w:r w:rsidRPr="00B327BA">
        <w:rPr>
          <w:rStyle w:val="Ttulo1Char"/>
          <w:rFonts w:ascii="Arial" w:hAnsi="Arial" w:cs="Arial"/>
          <w:color w:val="000000" w:themeColor="text1"/>
          <w:sz w:val="24"/>
          <w:szCs w:val="24"/>
        </w:rPr>
        <w:t>3</w:t>
      </w:r>
      <w:r w:rsidR="008D28C9" w:rsidRPr="00B327BA">
        <w:rPr>
          <w:rStyle w:val="Ttulo1Char"/>
          <w:rFonts w:ascii="Arial" w:hAnsi="Arial" w:cs="Arial"/>
          <w:color w:val="000000" w:themeColor="text1"/>
          <w:sz w:val="24"/>
          <w:szCs w:val="24"/>
        </w:rPr>
        <w:t xml:space="preserve"> GENERALIDADES SOBRE A MONOCULTURA E AS SUAS DIVERSAS APRESENTAÇÕES NO TERRITÓRIO BRASILEIRO</w:t>
      </w:r>
      <w:bookmarkEnd w:id="5"/>
      <w:r w:rsidR="008D28C9" w:rsidRPr="00B327BA">
        <w:rPr>
          <w:rFonts w:ascii="Arial" w:hAnsi="Arial" w:cs="Arial"/>
          <w:b/>
          <w:color w:val="000000" w:themeColor="text1"/>
          <w:sz w:val="24"/>
          <w:szCs w:val="24"/>
        </w:rPr>
        <w:t>.</w:t>
      </w:r>
    </w:p>
    <w:p w:rsidR="00CE3B2F" w:rsidRDefault="00CE3B2F" w:rsidP="008941FB">
      <w:pPr>
        <w:spacing w:after="0" w:line="360" w:lineRule="auto"/>
        <w:jc w:val="both"/>
        <w:rPr>
          <w:rFonts w:ascii="Arial" w:hAnsi="Arial" w:cs="Arial"/>
          <w:sz w:val="24"/>
          <w:szCs w:val="24"/>
        </w:rPr>
      </w:pPr>
    </w:p>
    <w:p w:rsidR="007E53A2" w:rsidRDefault="007E53A2" w:rsidP="008941FB">
      <w:pPr>
        <w:spacing w:after="0" w:line="360" w:lineRule="auto"/>
        <w:jc w:val="both"/>
        <w:rPr>
          <w:rFonts w:ascii="Arial" w:hAnsi="Arial" w:cs="Arial"/>
          <w:sz w:val="24"/>
          <w:szCs w:val="24"/>
        </w:rPr>
      </w:pPr>
      <w:r>
        <w:rPr>
          <w:rFonts w:ascii="Arial" w:hAnsi="Arial" w:cs="Arial"/>
          <w:sz w:val="24"/>
          <w:szCs w:val="24"/>
        </w:rPr>
        <w:t xml:space="preserve">      A interação entre o capital industrial e a agricultura no decorrer do século XX é o que se conhece com</w:t>
      </w:r>
      <w:r w:rsidR="00945713">
        <w:rPr>
          <w:rFonts w:ascii="Arial" w:hAnsi="Arial" w:cs="Arial"/>
          <w:sz w:val="24"/>
          <w:szCs w:val="24"/>
        </w:rPr>
        <w:t>o</w:t>
      </w:r>
      <w:r>
        <w:rPr>
          <w:rFonts w:ascii="Arial" w:hAnsi="Arial" w:cs="Arial"/>
          <w:sz w:val="24"/>
          <w:szCs w:val="24"/>
        </w:rPr>
        <w:t xml:space="preserve"> Revolução Verde, que no Brasil foi caracterizada por uma agricultura de muita especulação e voltada para o cultivo contínuo de produtos visando sempre a maior rentabilidade. Este processo foi o ponto fulcral para a consolidação da monocultura, o que preteriu os </w:t>
      </w:r>
      <w:r w:rsidR="00C518E9">
        <w:rPr>
          <w:rFonts w:ascii="Arial" w:hAnsi="Arial" w:cs="Arial"/>
          <w:sz w:val="24"/>
          <w:szCs w:val="24"/>
        </w:rPr>
        <w:t>sistemas rotativos de cultivo. T</w:t>
      </w:r>
      <w:r>
        <w:rPr>
          <w:rFonts w:ascii="Arial" w:hAnsi="Arial" w:cs="Arial"/>
          <w:sz w:val="24"/>
          <w:szCs w:val="24"/>
        </w:rPr>
        <w:t>al alteração na estrutura agrária não ocorreu somente no Brasil</w:t>
      </w:r>
      <w:r w:rsidR="00945713">
        <w:rPr>
          <w:rFonts w:ascii="Arial" w:hAnsi="Arial" w:cs="Arial"/>
          <w:sz w:val="24"/>
          <w:szCs w:val="24"/>
        </w:rPr>
        <w:t>,</w:t>
      </w:r>
      <w:r>
        <w:rPr>
          <w:rFonts w:ascii="Arial" w:hAnsi="Arial" w:cs="Arial"/>
          <w:sz w:val="24"/>
          <w:szCs w:val="24"/>
        </w:rPr>
        <w:t xml:space="preserve"> mas em muitos países</w:t>
      </w:r>
      <w:r w:rsidR="00C518E9">
        <w:rPr>
          <w:rFonts w:ascii="Arial" w:hAnsi="Arial" w:cs="Arial"/>
          <w:sz w:val="24"/>
          <w:szCs w:val="24"/>
        </w:rPr>
        <w:t xml:space="preserve"> tropicais que sofreram a influê</w:t>
      </w:r>
      <w:r>
        <w:rPr>
          <w:rFonts w:ascii="Arial" w:hAnsi="Arial" w:cs="Arial"/>
          <w:sz w:val="24"/>
          <w:szCs w:val="24"/>
        </w:rPr>
        <w:t xml:space="preserve">ncia do referido modelo (GOODMAN; REDCLIFT, 1991). </w:t>
      </w:r>
    </w:p>
    <w:p w:rsidR="00CE3B2F" w:rsidRDefault="002D3AE6" w:rsidP="008941FB">
      <w:pPr>
        <w:spacing w:after="0" w:line="360" w:lineRule="auto"/>
        <w:jc w:val="both"/>
        <w:rPr>
          <w:rFonts w:ascii="Arial" w:hAnsi="Arial" w:cs="Arial"/>
          <w:sz w:val="24"/>
          <w:szCs w:val="24"/>
        </w:rPr>
      </w:pPr>
      <w:r>
        <w:rPr>
          <w:rFonts w:ascii="Arial" w:hAnsi="Arial" w:cs="Arial"/>
          <w:sz w:val="24"/>
          <w:szCs w:val="24"/>
        </w:rPr>
        <w:t xml:space="preserve">      </w:t>
      </w:r>
      <w:r w:rsidR="002F70BA" w:rsidRPr="002F70BA">
        <w:rPr>
          <w:rFonts w:ascii="Arial" w:hAnsi="Arial" w:cs="Arial"/>
          <w:sz w:val="24"/>
          <w:szCs w:val="24"/>
        </w:rPr>
        <w:t xml:space="preserve">A monocultura é entendida como a prática recorrente da cultura de uma mesma espécie de vegetal sobre o solo, muitos são seus malefícios, o desgaste do solo é um dos mais </w:t>
      </w:r>
      <w:r w:rsidR="002F70BA" w:rsidRPr="00096ADC">
        <w:rPr>
          <w:rFonts w:ascii="Arial" w:hAnsi="Arial" w:cs="Arial"/>
          <w:sz w:val="24"/>
          <w:szCs w:val="24"/>
        </w:rPr>
        <w:t>expressivos</w:t>
      </w:r>
      <w:r w:rsidR="00E43491" w:rsidRPr="00096ADC">
        <w:rPr>
          <w:rFonts w:ascii="Arial" w:hAnsi="Arial" w:cs="Arial"/>
          <w:sz w:val="24"/>
          <w:szCs w:val="24"/>
        </w:rPr>
        <w:t xml:space="preserve"> e</w:t>
      </w:r>
      <w:r w:rsidR="002F70BA" w:rsidRPr="00096ADC">
        <w:rPr>
          <w:rFonts w:ascii="Arial" w:hAnsi="Arial" w:cs="Arial"/>
          <w:sz w:val="24"/>
          <w:szCs w:val="24"/>
        </w:rPr>
        <w:t xml:space="preserve"> </w:t>
      </w:r>
      <w:r w:rsidR="002F70BA" w:rsidRPr="002F70BA">
        <w:rPr>
          <w:rFonts w:ascii="Arial" w:hAnsi="Arial" w:cs="Arial"/>
          <w:sz w:val="24"/>
          <w:szCs w:val="24"/>
        </w:rPr>
        <w:t>que co</w:t>
      </w:r>
      <w:r w:rsidR="00E43491">
        <w:rPr>
          <w:rFonts w:ascii="Arial" w:hAnsi="Arial" w:cs="Arial"/>
          <w:sz w:val="24"/>
          <w:szCs w:val="24"/>
        </w:rPr>
        <w:t>nduz</w:t>
      </w:r>
      <w:r w:rsidR="00C518E9">
        <w:rPr>
          <w:rFonts w:ascii="Arial" w:hAnsi="Arial" w:cs="Arial"/>
          <w:sz w:val="24"/>
          <w:szCs w:val="24"/>
        </w:rPr>
        <w:t xml:space="preserve"> à</w:t>
      </w:r>
      <w:r w:rsidR="002F70BA" w:rsidRPr="002F70BA">
        <w:rPr>
          <w:rFonts w:ascii="Arial" w:hAnsi="Arial" w:cs="Arial"/>
          <w:sz w:val="24"/>
          <w:szCs w:val="24"/>
        </w:rPr>
        <w:t xml:space="preserve"> desertificação por tornar as terras incultiváveis, o uso repetido de agrotóxicos e a recorrência das mesmas pragas também são fatores negativos da prática da monocultura. O desgaste do solo faz com que nada mais se desenvolva sobre ele, ficando assim exposto aos efeitos da pluvialidade que lavam ainda mais se</w:t>
      </w:r>
      <w:r w:rsidR="00E43491">
        <w:rPr>
          <w:rFonts w:ascii="Arial" w:hAnsi="Arial" w:cs="Arial"/>
          <w:sz w:val="24"/>
          <w:szCs w:val="24"/>
        </w:rPr>
        <w:t>u conteúdo mineral resultando no</w:t>
      </w:r>
      <w:r w:rsidR="002F70BA" w:rsidRPr="002F70BA">
        <w:rPr>
          <w:rFonts w:ascii="Arial" w:hAnsi="Arial" w:cs="Arial"/>
          <w:sz w:val="24"/>
          <w:szCs w:val="24"/>
        </w:rPr>
        <w:t xml:space="preserve"> processo erosivo que o inutiliza. Uma das soluções propostas para que a monocultura não cause tamanhos estragos é a a</w:t>
      </w:r>
      <w:r w:rsidR="00C518E9">
        <w:rPr>
          <w:rFonts w:ascii="Arial" w:hAnsi="Arial" w:cs="Arial"/>
          <w:sz w:val="24"/>
          <w:szCs w:val="24"/>
        </w:rPr>
        <w:t>doção da cultura rotativa,</w:t>
      </w:r>
      <w:r w:rsidR="002F70BA" w:rsidRPr="002F70BA">
        <w:rPr>
          <w:rFonts w:ascii="Arial" w:hAnsi="Arial" w:cs="Arial"/>
          <w:sz w:val="24"/>
          <w:szCs w:val="24"/>
        </w:rPr>
        <w:t xml:space="preserve"> sistema</w:t>
      </w:r>
      <w:r w:rsidR="00C518E9">
        <w:rPr>
          <w:rFonts w:ascii="Arial" w:hAnsi="Arial" w:cs="Arial"/>
          <w:sz w:val="24"/>
          <w:szCs w:val="24"/>
        </w:rPr>
        <w:t xml:space="preserve"> no qual</w:t>
      </w:r>
      <w:r w:rsidR="002F70BA" w:rsidRPr="002F70BA">
        <w:rPr>
          <w:rFonts w:ascii="Arial" w:hAnsi="Arial" w:cs="Arial"/>
          <w:sz w:val="24"/>
          <w:szCs w:val="24"/>
        </w:rPr>
        <w:t xml:space="preserve"> as espécies cultivadas sobre uma áre</w:t>
      </w:r>
      <w:r w:rsidR="00C518E9">
        <w:rPr>
          <w:rFonts w:ascii="Arial" w:hAnsi="Arial" w:cs="Arial"/>
          <w:sz w:val="24"/>
          <w:szCs w:val="24"/>
        </w:rPr>
        <w:t>a são alternadas periodicamente. E</w:t>
      </w:r>
      <w:r w:rsidR="002F70BA" w:rsidRPr="002F70BA">
        <w:rPr>
          <w:rFonts w:ascii="Arial" w:hAnsi="Arial" w:cs="Arial"/>
          <w:sz w:val="24"/>
          <w:szCs w:val="24"/>
        </w:rPr>
        <w:t>ste rodízio minimiza os danos ao solo e ao ecossistema adjacentes, reduz o uso de agrotóxicos t</w:t>
      </w:r>
      <w:r w:rsidR="00945713">
        <w:rPr>
          <w:rFonts w:ascii="Arial" w:hAnsi="Arial" w:cs="Arial"/>
          <w:sz w:val="24"/>
          <w:szCs w:val="24"/>
        </w:rPr>
        <w:t>endo em vista que as pragas se instalam</w:t>
      </w:r>
      <w:r w:rsidR="002F70BA" w:rsidRPr="002F70BA">
        <w:rPr>
          <w:rFonts w:ascii="Arial" w:hAnsi="Arial" w:cs="Arial"/>
          <w:sz w:val="24"/>
          <w:szCs w:val="24"/>
        </w:rPr>
        <w:t xml:space="preserve"> com maior dificuldade, há uma alternância na extração de minerais e nutrientes do solo o que promove maior equilíbrio e proteção da área cultivada (ZIMMERMANN, 2009, p.85).</w:t>
      </w:r>
    </w:p>
    <w:p w:rsidR="00B327BA" w:rsidRDefault="002D3AE6" w:rsidP="005312D2">
      <w:pPr>
        <w:spacing w:after="0" w:line="360" w:lineRule="auto"/>
        <w:jc w:val="both"/>
        <w:rPr>
          <w:rFonts w:ascii="Arial" w:hAnsi="Arial" w:cs="Arial"/>
          <w:sz w:val="24"/>
          <w:szCs w:val="24"/>
        </w:rPr>
      </w:pPr>
      <w:r>
        <w:rPr>
          <w:rFonts w:ascii="Arial" w:hAnsi="Arial" w:cs="Arial"/>
          <w:sz w:val="24"/>
          <w:szCs w:val="24"/>
        </w:rPr>
        <w:t xml:space="preserve">       A prática da monocultura é difundida por todo </w:t>
      </w:r>
      <w:r w:rsidR="00945713">
        <w:rPr>
          <w:rFonts w:ascii="Arial" w:hAnsi="Arial" w:cs="Arial"/>
          <w:sz w:val="24"/>
          <w:szCs w:val="24"/>
        </w:rPr>
        <w:t>território brasileiro, apresenta</w:t>
      </w:r>
      <w:r>
        <w:rPr>
          <w:rFonts w:ascii="Arial" w:hAnsi="Arial" w:cs="Arial"/>
          <w:sz w:val="24"/>
          <w:szCs w:val="24"/>
        </w:rPr>
        <w:t>-se nas suas mais diversas modalidades, vale citar: a cana de açúcar, a soja, o eucalipto e o café</w:t>
      </w:r>
      <w:r w:rsidR="00BD50E2">
        <w:rPr>
          <w:rFonts w:ascii="Arial" w:hAnsi="Arial" w:cs="Arial"/>
          <w:sz w:val="24"/>
          <w:szCs w:val="24"/>
        </w:rPr>
        <w:t>. N</w:t>
      </w:r>
      <w:r>
        <w:rPr>
          <w:rFonts w:ascii="Arial" w:hAnsi="Arial" w:cs="Arial"/>
          <w:sz w:val="24"/>
          <w:szCs w:val="24"/>
        </w:rPr>
        <w:t>ão há u</w:t>
      </w:r>
      <w:r w:rsidR="00C518E9">
        <w:rPr>
          <w:rFonts w:ascii="Arial" w:hAnsi="Arial" w:cs="Arial"/>
          <w:sz w:val="24"/>
          <w:szCs w:val="24"/>
        </w:rPr>
        <w:t>ma uniformidade na distribuição:</w:t>
      </w:r>
      <w:r>
        <w:rPr>
          <w:rFonts w:ascii="Arial" w:hAnsi="Arial" w:cs="Arial"/>
          <w:sz w:val="24"/>
          <w:szCs w:val="24"/>
        </w:rPr>
        <w:t xml:space="preserve"> o eucalipto, por exemplo, tem sua maior potência no norte do E</w:t>
      </w:r>
      <w:r w:rsidR="00C518E9">
        <w:rPr>
          <w:rFonts w:ascii="Arial" w:hAnsi="Arial" w:cs="Arial"/>
          <w:sz w:val="24"/>
          <w:szCs w:val="24"/>
        </w:rPr>
        <w:t>spírito Santo e Sul da Bahia, havendo</w:t>
      </w:r>
      <w:r>
        <w:rPr>
          <w:rFonts w:ascii="Arial" w:hAnsi="Arial" w:cs="Arial"/>
          <w:sz w:val="24"/>
          <w:szCs w:val="24"/>
        </w:rPr>
        <w:t xml:space="preserve"> relatos também da monocultura do Eucalipto no estado do Rio grande do Sul</w:t>
      </w:r>
      <w:r w:rsidR="00BD50E2">
        <w:rPr>
          <w:rFonts w:ascii="Arial" w:hAnsi="Arial" w:cs="Arial"/>
          <w:sz w:val="24"/>
          <w:szCs w:val="24"/>
        </w:rPr>
        <w:t>;</w:t>
      </w:r>
      <w:r>
        <w:rPr>
          <w:rFonts w:ascii="Arial" w:hAnsi="Arial" w:cs="Arial"/>
          <w:sz w:val="24"/>
          <w:szCs w:val="24"/>
        </w:rPr>
        <w:t xml:space="preserve"> já o café</w:t>
      </w:r>
      <w:r w:rsidR="00C518E9">
        <w:rPr>
          <w:rFonts w:ascii="Arial" w:hAnsi="Arial" w:cs="Arial"/>
          <w:sz w:val="24"/>
          <w:szCs w:val="24"/>
        </w:rPr>
        <w:t>,</w:t>
      </w:r>
      <w:r>
        <w:rPr>
          <w:rFonts w:ascii="Arial" w:hAnsi="Arial" w:cs="Arial"/>
          <w:sz w:val="24"/>
          <w:szCs w:val="24"/>
        </w:rPr>
        <w:t xml:space="preserve"> tem sua concentração atualmente no</w:t>
      </w:r>
      <w:r w:rsidR="00E43491">
        <w:rPr>
          <w:rFonts w:ascii="Arial" w:hAnsi="Arial" w:cs="Arial"/>
          <w:sz w:val="24"/>
          <w:szCs w:val="24"/>
        </w:rPr>
        <w:t>s</w:t>
      </w:r>
      <w:r>
        <w:rPr>
          <w:rFonts w:ascii="Arial" w:hAnsi="Arial" w:cs="Arial"/>
          <w:sz w:val="24"/>
          <w:szCs w:val="24"/>
        </w:rPr>
        <w:t xml:space="preserve"> estado</w:t>
      </w:r>
      <w:r w:rsidR="00E43491">
        <w:rPr>
          <w:rFonts w:ascii="Arial" w:hAnsi="Arial" w:cs="Arial"/>
          <w:sz w:val="24"/>
          <w:szCs w:val="24"/>
        </w:rPr>
        <w:t>s</w:t>
      </w:r>
      <w:r>
        <w:rPr>
          <w:rFonts w:ascii="Arial" w:hAnsi="Arial" w:cs="Arial"/>
          <w:sz w:val="24"/>
          <w:szCs w:val="24"/>
        </w:rPr>
        <w:t xml:space="preserve"> de</w:t>
      </w:r>
      <w:r w:rsidR="00BD50E2">
        <w:rPr>
          <w:rFonts w:ascii="Arial" w:hAnsi="Arial" w:cs="Arial"/>
          <w:sz w:val="24"/>
          <w:szCs w:val="24"/>
        </w:rPr>
        <w:t xml:space="preserve"> São Paulo e Minas Gerais;</w:t>
      </w:r>
      <w:r>
        <w:rPr>
          <w:rFonts w:ascii="Arial" w:hAnsi="Arial" w:cs="Arial"/>
          <w:sz w:val="24"/>
          <w:szCs w:val="24"/>
        </w:rPr>
        <w:t xml:space="preserve"> a cana de açúcar </w:t>
      </w:r>
      <w:r w:rsidR="00BD50E2">
        <w:rPr>
          <w:rFonts w:ascii="Arial" w:hAnsi="Arial" w:cs="Arial"/>
          <w:sz w:val="24"/>
          <w:szCs w:val="24"/>
        </w:rPr>
        <w:t>ocupa territórios no</w:t>
      </w:r>
      <w:r>
        <w:rPr>
          <w:rFonts w:ascii="Arial" w:hAnsi="Arial" w:cs="Arial"/>
          <w:sz w:val="24"/>
          <w:szCs w:val="24"/>
        </w:rPr>
        <w:t xml:space="preserve"> estado de São Paulo e norte do Rio de Janeiro</w:t>
      </w:r>
      <w:r w:rsidR="00BD50E2">
        <w:rPr>
          <w:rFonts w:ascii="Arial" w:hAnsi="Arial" w:cs="Arial"/>
          <w:sz w:val="24"/>
          <w:szCs w:val="24"/>
        </w:rPr>
        <w:t>;</w:t>
      </w:r>
      <w:r>
        <w:rPr>
          <w:rFonts w:ascii="Arial" w:hAnsi="Arial" w:cs="Arial"/>
          <w:sz w:val="24"/>
          <w:szCs w:val="24"/>
        </w:rPr>
        <w:t xml:space="preserve"> a soja tem sua predominância na região mato-gr</w:t>
      </w:r>
      <w:r w:rsidR="007E7C16">
        <w:rPr>
          <w:rFonts w:ascii="Arial" w:hAnsi="Arial" w:cs="Arial"/>
          <w:sz w:val="24"/>
          <w:szCs w:val="24"/>
        </w:rPr>
        <w:t>ossense; em suma, diversas são as modalidades difundida</w:t>
      </w:r>
      <w:r>
        <w:rPr>
          <w:rFonts w:ascii="Arial" w:hAnsi="Arial" w:cs="Arial"/>
          <w:sz w:val="24"/>
          <w:szCs w:val="24"/>
        </w:rPr>
        <w:t>s pelo Brasil e isso pode ser observado</w:t>
      </w:r>
      <w:r w:rsidR="007E7C16">
        <w:rPr>
          <w:rFonts w:ascii="Arial" w:hAnsi="Arial" w:cs="Arial"/>
          <w:sz w:val="24"/>
          <w:szCs w:val="24"/>
        </w:rPr>
        <w:t xml:space="preserve"> no contato com as variadas</w:t>
      </w:r>
      <w:r>
        <w:rPr>
          <w:rFonts w:ascii="Arial" w:hAnsi="Arial" w:cs="Arial"/>
          <w:sz w:val="24"/>
          <w:szCs w:val="24"/>
        </w:rPr>
        <w:t xml:space="preserve"> publicações que </w:t>
      </w:r>
      <w:r w:rsidR="00BD50E2">
        <w:rPr>
          <w:rFonts w:ascii="Arial" w:hAnsi="Arial" w:cs="Arial"/>
          <w:sz w:val="24"/>
          <w:szCs w:val="24"/>
        </w:rPr>
        <w:t>subsidiaram este trabalho.</w:t>
      </w:r>
      <w:r w:rsidR="007E7C16">
        <w:rPr>
          <w:rFonts w:ascii="Arial" w:hAnsi="Arial" w:cs="Arial"/>
          <w:sz w:val="24"/>
          <w:szCs w:val="24"/>
        </w:rPr>
        <w:t xml:space="preserve"> O fato</w:t>
      </w:r>
      <w:r w:rsidR="00BD50E2">
        <w:rPr>
          <w:rFonts w:ascii="Arial" w:hAnsi="Arial" w:cs="Arial"/>
          <w:sz w:val="24"/>
          <w:szCs w:val="24"/>
        </w:rPr>
        <w:t xml:space="preserve"> preocupa</w:t>
      </w:r>
      <w:r w:rsidR="007E7C16">
        <w:rPr>
          <w:rFonts w:ascii="Arial" w:hAnsi="Arial" w:cs="Arial"/>
          <w:sz w:val="24"/>
          <w:szCs w:val="24"/>
        </w:rPr>
        <w:t>nte</w:t>
      </w:r>
      <w:r w:rsidR="00BD50E2">
        <w:rPr>
          <w:rFonts w:ascii="Arial" w:hAnsi="Arial" w:cs="Arial"/>
          <w:sz w:val="24"/>
          <w:szCs w:val="24"/>
        </w:rPr>
        <w:t xml:space="preserve"> é que seus efeitos deletérios estão também dispersos por todo o país.</w:t>
      </w:r>
      <w:bookmarkStart w:id="6" w:name="_Toc500100806"/>
    </w:p>
    <w:p w:rsidR="005312D2" w:rsidRDefault="005312D2" w:rsidP="005312D2">
      <w:pPr>
        <w:spacing w:after="0" w:line="360" w:lineRule="auto"/>
        <w:jc w:val="both"/>
        <w:rPr>
          <w:rFonts w:ascii="Arial" w:hAnsi="Arial" w:cs="Arial"/>
          <w:sz w:val="24"/>
          <w:szCs w:val="24"/>
        </w:rPr>
      </w:pPr>
    </w:p>
    <w:p w:rsidR="005312D2" w:rsidRPr="005312D2" w:rsidRDefault="005312D2" w:rsidP="005312D2">
      <w:pPr>
        <w:spacing w:after="0" w:line="360" w:lineRule="auto"/>
        <w:jc w:val="both"/>
        <w:rPr>
          <w:rFonts w:ascii="Arial" w:hAnsi="Arial" w:cs="Arial"/>
          <w:sz w:val="24"/>
          <w:szCs w:val="24"/>
        </w:rPr>
      </w:pPr>
    </w:p>
    <w:p w:rsidR="00BD50E2" w:rsidRPr="005312D2" w:rsidRDefault="00AF33FE" w:rsidP="005312D2">
      <w:pPr>
        <w:pStyle w:val="Ttulo2"/>
        <w:rPr>
          <w:rFonts w:ascii="Arial" w:hAnsi="Arial" w:cs="Arial"/>
          <w:color w:val="000000" w:themeColor="text1"/>
          <w:sz w:val="24"/>
          <w:szCs w:val="24"/>
        </w:rPr>
      </w:pPr>
      <w:r w:rsidRPr="005312D2">
        <w:rPr>
          <w:rFonts w:ascii="Arial" w:hAnsi="Arial" w:cs="Arial"/>
          <w:color w:val="000000" w:themeColor="text1"/>
          <w:sz w:val="24"/>
          <w:szCs w:val="24"/>
        </w:rPr>
        <w:t>3</w:t>
      </w:r>
      <w:r w:rsidR="00BD50E2" w:rsidRPr="005312D2">
        <w:rPr>
          <w:rFonts w:ascii="Arial" w:hAnsi="Arial" w:cs="Arial"/>
          <w:color w:val="000000" w:themeColor="text1"/>
          <w:sz w:val="24"/>
          <w:szCs w:val="24"/>
        </w:rPr>
        <w:t>.1 Especificidades da monocultura do eucalipto</w:t>
      </w:r>
      <w:r w:rsidR="008D28C9" w:rsidRPr="005312D2">
        <w:rPr>
          <w:rFonts w:ascii="Arial" w:hAnsi="Arial" w:cs="Arial"/>
          <w:color w:val="000000" w:themeColor="text1"/>
          <w:sz w:val="24"/>
          <w:szCs w:val="24"/>
        </w:rPr>
        <w:t xml:space="preserve"> e seus impactos sobre a região</w:t>
      </w:r>
      <w:bookmarkEnd w:id="6"/>
      <w:r w:rsidR="005312D2">
        <w:rPr>
          <w:rFonts w:ascii="Arial" w:hAnsi="Arial" w:cs="Arial"/>
          <w:color w:val="000000" w:themeColor="text1"/>
          <w:sz w:val="24"/>
          <w:szCs w:val="24"/>
        </w:rPr>
        <w:t xml:space="preserve"> norte</w:t>
      </w:r>
    </w:p>
    <w:p w:rsidR="00BD50E2" w:rsidRDefault="00BD50E2" w:rsidP="008941FB">
      <w:pPr>
        <w:spacing w:after="0" w:line="360" w:lineRule="auto"/>
        <w:jc w:val="both"/>
        <w:rPr>
          <w:rFonts w:ascii="Arial" w:hAnsi="Arial" w:cs="Arial"/>
          <w:sz w:val="24"/>
          <w:szCs w:val="24"/>
        </w:rPr>
      </w:pPr>
    </w:p>
    <w:p w:rsidR="0012732D" w:rsidRDefault="00BD50E2" w:rsidP="008941FB">
      <w:pPr>
        <w:spacing w:after="0" w:line="360" w:lineRule="auto"/>
        <w:jc w:val="both"/>
        <w:rPr>
          <w:rFonts w:ascii="Arial" w:hAnsi="Arial" w:cs="Arial"/>
          <w:sz w:val="24"/>
          <w:szCs w:val="24"/>
        </w:rPr>
      </w:pPr>
      <w:r>
        <w:rPr>
          <w:rFonts w:ascii="Arial" w:hAnsi="Arial" w:cs="Arial"/>
          <w:sz w:val="24"/>
          <w:szCs w:val="24"/>
        </w:rPr>
        <w:t xml:space="preserve">     </w:t>
      </w:r>
      <w:r w:rsidR="0012732D" w:rsidRPr="0012732D">
        <w:rPr>
          <w:rFonts w:ascii="Arial" w:hAnsi="Arial" w:cs="Arial"/>
          <w:sz w:val="24"/>
          <w:szCs w:val="24"/>
        </w:rPr>
        <w:t>A monocultura do eucalipto no estado do Espírito Santo foi iniciada no município de Aracruz no ano de 1967 pela Aracruz Celulose S.A., com o desenvolvi</w:t>
      </w:r>
      <w:r w:rsidR="0000506F">
        <w:rPr>
          <w:rFonts w:ascii="Arial" w:hAnsi="Arial" w:cs="Arial"/>
          <w:sz w:val="24"/>
          <w:szCs w:val="24"/>
        </w:rPr>
        <w:t>mento desta atividade e crescimento</w:t>
      </w:r>
      <w:r w:rsidR="0012732D" w:rsidRPr="0012732D">
        <w:rPr>
          <w:rFonts w:ascii="Arial" w:hAnsi="Arial" w:cs="Arial"/>
          <w:sz w:val="24"/>
          <w:szCs w:val="24"/>
        </w:rPr>
        <w:t xml:space="preserve"> das áreas cultivadas houve uma expa</w:t>
      </w:r>
      <w:r w:rsidR="00C518E9">
        <w:rPr>
          <w:rFonts w:ascii="Arial" w:hAnsi="Arial" w:cs="Arial"/>
          <w:sz w:val="24"/>
          <w:szCs w:val="24"/>
        </w:rPr>
        <w:t>nsão em direção ao Sul da Bahia. Há</w:t>
      </w:r>
      <w:r w:rsidR="0012732D" w:rsidRPr="0012732D">
        <w:rPr>
          <w:rFonts w:ascii="Arial" w:hAnsi="Arial" w:cs="Arial"/>
          <w:sz w:val="24"/>
          <w:szCs w:val="24"/>
        </w:rPr>
        <w:t xml:space="preserve"> estudos que chegam a tra</w:t>
      </w:r>
      <w:r w:rsidR="0000506F">
        <w:rPr>
          <w:rFonts w:ascii="Arial" w:hAnsi="Arial" w:cs="Arial"/>
          <w:sz w:val="24"/>
          <w:szCs w:val="24"/>
        </w:rPr>
        <w:t>tar esta prática</w:t>
      </w:r>
      <w:r w:rsidR="0012732D" w:rsidRPr="0012732D">
        <w:rPr>
          <w:rFonts w:ascii="Arial" w:hAnsi="Arial" w:cs="Arial"/>
          <w:sz w:val="24"/>
          <w:szCs w:val="24"/>
        </w:rPr>
        <w:t xml:space="preserve"> como uma especialização de tal região, exaltando o impulso econômico de tais atividades sem ao menos mencionar os danos ambientais inerentes ao negó</w:t>
      </w:r>
      <w:r w:rsidR="0012732D">
        <w:rPr>
          <w:rFonts w:ascii="Arial" w:hAnsi="Arial" w:cs="Arial"/>
          <w:sz w:val="24"/>
          <w:szCs w:val="24"/>
        </w:rPr>
        <w:t>cio (NETTO &amp; SILVA, 2008, p.85).</w:t>
      </w:r>
    </w:p>
    <w:p w:rsidR="00BD50E2" w:rsidRDefault="0012732D" w:rsidP="008941FB">
      <w:pPr>
        <w:spacing w:after="0" w:line="360" w:lineRule="auto"/>
        <w:jc w:val="both"/>
        <w:rPr>
          <w:rFonts w:ascii="Arial" w:hAnsi="Arial" w:cs="Arial"/>
          <w:sz w:val="24"/>
          <w:szCs w:val="24"/>
        </w:rPr>
      </w:pPr>
      <w:r>
        <w:rPr>
          <w:rFonts w:ascii="Arial" w:hAnsi="Arial" w:cs="Arial"/>
          <w:sz w:val="24"/>
          <w:szCs w:val="24"/>
        </w:rPr>
        <w:t xml:space="preserve">      </w:t>
      </w:r>
      <w:r w:rsidR="00BD50E2">
        <w:rPr>
          <w:rFonts w:ascii="Arial" w:hAnsi="Arial" w:cs="Arial"/>
          <w:sz w:val="24"/>
          <w:szCs w:val="24"/>
        </w:rPr>
        <w:t xml:space="preserve"> </w:t>
      </w:r>
      <w:r w:rsidR="00BD50E2" w:rsidRPr="00BD50E2">
        <w:rPr>
          <w:rFonts w:ascii="Arial" w:hAnsi="Arial" w:cs="Arial"/>
          <w:sz w:val="24"/>
          <w:szCs w:val="24"/>
        </w:rPr>
        <w:t>Em linhas gerais, muitas são as controvérsias e acalorados são os debates quando em pauta está a monocultura do eucalipto e os impactos causados por ela no meio ambiente. Muito se critica seus efeitos sobre o solo, sobre a água e a baixa biodiversidade observada nessas monoculturas (VITAL, 2007, p.236).</w:t>
      </w:r>
    </w:p>
    <w:p w:rsidR="006A766B" w:rsidRPr="006A766B" w:rsidRDefault="0012732D" w:rsidP="008941FB">
      <w:pPr>
        <w:spacing w:after="0" w:line="360" w:lineRule="auto"/>
        <w:jc w:val="both"/>
        <w:rPr>
          <w:rFonts w:ascii="Arial" w:hAnsi="Arial" w:cs="Arial"/>
          <w:sz w:val="24"/>
          <w:szCs w:val="24"/>
        </w:rPr>
      </w:pPr>
      <w:r>
        <w:rPr>
          <w:rFonts w:ascii="Arial" w:hAnsi="Arial" w:cs="Arial"/>
          <w:sz w:val="24"/>
          <w:szCs w:val="24"/>
        </w:rPr>
        <w:t xml:space="preserve">      </w:t>
      </w:r>
      <w:r w:rsidR="006A766B" w:rsidRPr="006A766B">
        <w:rPr>
          <w:rFonts w:ascii="Arial" w:hAnsi="Arial" w:cs="Arial"/>
          <w:sz w:val="24"/>
          <w:szCs w:val="24"/>
        </w:rPr>
        <w:t>Em estudo específico sobre os impactos do plantio de eucalipto para produção de celulose em comunidades tradicionais no extremo sul baiano</w:t>
      </w:r>
      <w:r w:rsidR="00AB1A1F">
        <w:rPr>
          <w:rFonts w:ascii="Arial" w:hAnsi="Arial" w:cs="Arial"/>
          <w:sz w:val="24"/>
          <w:szCs w:val="24"/>
        </w:rPr>
        <w:t>,</w:t>
      </w:r>
      <w:r w:rsidR="006A766B" w:rsidRPr="006A766B">
        <w:rPr>
          <w:rFonts w:ascii="Arial" w:hAnsi="Arial" w:cs="Arial"/>
          <w:sz w:val="24"/>
          <w:szCs w:val="24"/>
        </w:rPr>
        <w:t xml:space="preserve"> SANTOS &amp; SILVA (2004) relataram importantes repercussões provocadas pelas plantações na vida dessas comunidades.</w:t>
      </w:r>
    </w:p>
    <w:p w:rsidR="006A766B" w:rsidRPr="006A766B" w:rsidRDefault="006A766B" w:rsidP="008941FB">
      <w:pPr>
        <w:spacing w:after="0" w:line="360" w:lineRule="auto"/>
        <w:jc w:val="both"/>
        <w:rPr>
          <w:rFonts w:ascii="Arial" w:hAnsi="Arial" w:cs="Arial"/>
          <w:sz w:val="24"/>
          <w:szCs w:val="24"/>
        </w:rPr>
      </w:pPr>
      <w:r w:rsidRPr="006A766B">
        <w:rPr>
          <w:rFonts w:ascii="Arial" w:hAnsi="Arial" w:cs="Arial"/>
          <w:sz w:val="24"/>
          <w:szCs w:val="24"/>
        </w:rPr>
        <w:t xml:space="preserve">      O primeiro ponto analisado</w:t>
      </w:r>
      <w:r w:rsidR="00AB1A1F">
        <w:rPr>
          <w:rFonts w:ascii="Arial" w:hAnsi="Arial" w:cs="Arial"/>
          <w:sz w:val="24"/>
          <w:szCs w:val="24"/>
        </w:rPr>
        <w:t xml:space="preserve"> pelos autores</w:t>
      </w:r>
      <w:r w:rsidRPr="006A766B">
        <w:rPr>
          <w:rFonts w:ascii="Arial" w:hAnsi="Arial" w:cs="Arial"/>
          <w:sz w:val="24"/>
          <w:szCs w:val="24"/>
        </w:rPr>
        <w:t xml:space="preserve"> foi o dano ao solo e a conseq</w:t>
      </w:r>
      <w:r w:rsidR="00EC6DBA">
        <w:rPr>
          <w:rFonts w:ascii="Arial" w:hAnsi="Arial" w:cs="Arial"/>
          <w:sz w:val="24"/>
          <w:szCs w:val="24"/>
        </w:rPr>
        <w:t>uente desertificação, destacando</w:t>
      </w:r>
      <w:r w:rsidRPr="006A766B">
        <w:rPr>
          <w:rFonts w:ascii="Arial" w:hAnsi="Arial" w:cs="Arial"/>
          <w:sz w:val="24"/>
          <w:szCs w:val="24"/>
        </w:rPr>
        <w:t xml:space="preserve"> que a</w:t>
      </w:r>
      <w:r w:rsidR="00AB1A1F">
        <w:rPr>
          <w:rFonts w:ascii="Arial" w:hAnsi="Arial" w:cs="Arial"/>
          <w:sz w:val="24"/>
          <w:szCs w:val="24"/>
        </w:rPr>
        <w:t xml:space="preserve"> área</w:t>
      </w:r>
      <w:r w:rsidR="007E7C16">
        <w:rPr>
          <w:rFonts w:ascii="Arial" w:hAnsi="Arial" w:cs="Arial"/>
          <w:sz w:val="24"/>
          <w:szCs w:val="24"/>
        </w:rPr>
        <w:t xml:space="preserve"> é predisposta</w:t>
      </w:r>
      <w:r w:rsidR="00EC6DBA">
        <w:rPr>
          <w:rFonts w:ascii="Arial" w:hAnsi="Arial" w:cs="Arial"/>
          <w:sz w:val="24"/>
          <w:szCs w:val="24"/>
        </w:rPr>
        <w:t xml:space="preserve"> à</w:t>
      </w:r>
      <w:r w:rsidRPr="006A766B">
        <w:rPr>
          <w:rFonts w:ascii="Arial" w:hAnsi="Arial" w:cs="Arial"/>
          <w:sz w:val="24"/>
          <w:szCs w:val="24"/>
        </w:rPr>
        <w:t xml:space="preserve"> desertificação</w:t>
      </w:r>
      <w:r w:rsidR="00EC6DBA">
        <w:rPr>
          <w:rFonts w:ascii="Arial" w:hAnsi="Arial" w:cs="Arial"/>
          <w:sz w:val="24"/>
          <w:szCs w:val="24"/>
        </w:rPr>
        <w:t>,</w:t>
      </w:r>
      <w:r w:rsidRPr="006A766B">
        <w:rPr>
          <w:rFonts w:ascii="Arial" w:hAnsi="Arial" w:cs="Arial"/>
          <w:sz w:val="24"/>
          <w:szCs w:val="24"/>
        </w:rPr>
        <w:t xml:space="preserve"> de</w:t>
      </w:r>
      <w:r w:rsidR="007E7C16">
        <w:rPr>
          <w:rFonts w:ascii="Arial" w:hAnsi="Arial" w:cs="Arial"/>
          <w:sz w:val="24"/>
          <w:szCs w:val="24"/>
        </w:rPr>
        <w:t>vido a sua aridez natural</w:t>
      </w:r>
      <w:r w:rsidR="00EC6DBA">
        <w:rPr>
          <w:rFonts w:ascii="Arial" w:hAnsi="Arial" w:cs="Arial"/>
          <w:sz w:val="24"/>
          <w:szCs w:val="24"/>
        </w:rPr>
        <w:t>,</w:t>
      </w:r>
      <w:r w:rsidR="007E7C16">
        <w:rPr>
          <w:rFonts w:ascii="Arial" w:hAnsi="Arial" w:cs="Arial"/>
          <w:sz w:val="24"/>
          <w:szCs w:val="24"/>
        </w:rPr>
        <w:t xml:space="preserve"> </w:t>
      </w:r>
      <w:r w:rsidRPr="006A766B">
        <w:rPr>
          <w:rFonts w:ascii="Arial" w:hAnsi="Arial" w:cs="Arial"/>
          <w:sz w:val="24"/>
          <w:szCs w:val="24"/>
        </w:rPr>
        <w:t>ca</w:t>
      </w:r>
      <w:r w:rsidR="007E7C16">
        <w:rPr>
          <w:rFonts w:ascii="Arial" w:hAnsi="Arial" w:cs="Arial"/>
          <w:sz w:val="24"/>
          <w:szCs w:val="24"/>
        </w:rPr>
        <w:t>racterística da região nordeste;</w:t>
      </w:r>
      <w:r w:rsidRPr="006A766B">
        <w:rPr>
          <w:rFonts w:ascii="Arial" w:hAnsi="Arial" w:cs="Arial"/>
          <w:sz w:val="24"/>
          <w:szCs w:val="24"/>
        </w:rPr>
        <w:t xml:space="preserve"> destacam que o extremo sul baiano ser</w:t>
      </w:r>
      <w:r w:rsidR="00EC6DBA">
        <w:rPr>
          <w:rFonts w:ascii="Arial" w:hAnsi="Arial" w:cs="Arial"/>
          <w:sz w:val="24"/>
          <w:szCs w:val="24"/>
        </w:rPr>
        <w:t>ia uma região que não tenderia à</w:t>
      </w:r>
      <w:r w:rsidRPr="006A766B">
        <w:rPr>
          <w:rFonts w:ascii="Arial" w:hAnsi="Arial" w:cs="Arial"/>
          <w:sz w:val="24"/>
          <w:szCs w:val="24"/>
        </w:rPr>
        <w:t xml:space="preserve"> desertificação por estar entre áreas úmidas costeiras, mas tal característica vem sendo modificada pela intensa ação do homem</w:t>
      </w:r>
      <w:r w:rsidR="007E7C16">
        <w:rPr>
          <w:rFonts w:ascii="Arial" w:hAnsi="Arial" w:cs="Arial"/>
          <w:sz w:val="24"/>
          <w:szCs w:val="24"/>
        </w:rPr>
        <w:t xml:space="preserve"> neste bioma, área</w:t>
      </w:r>
      <w:r w:rsidRPr="006A766B">
        <w:rPr>
          <w:rFonts w:ascii="Arial" w:hAnsi="Arial" w:cs="Arial"/>
          <w:sz w:val="24"/>
          <w:szCs w:val="24"/>
        </w:rPr>
        <w:t xml:space="preserve"> muito explorada</w:t>
      </w:r>
      <w:r w:rsidR="007E7C16">
        <w:rPr>
          <w:rFonts w:ascii="Arial" w:hAnsi="Arial" w:cs="Arial"/>
          <w:sz w:val="24"/>
          <w:szCs w:val="24"/>
        </w:rPr>
        <w:t xml:space="preserve"> também</w:t>
      </w:r>
      <w:r w:rsidR="00EC6DBA">
        <w:rPr>
          <w:rFonts w:ascii="Arial" w:hAnsi="Arial" w:cs="Arial"/>
          <w:sz w:val="24"/>
          <w:szCs w:val="24"/>
        </w:rPr>
        <w:t xml:space="preserve"> por carvoeiros e pecuaristas. A</w:t>
      </w:r>
      <w:r w:rsidRPr="006A766B">
        <w:rPr>
          <w:rFonts w:ascii="Arial" w:hAnsi="Arial" w:cs="Arial"/>
          <w:sz w:val="24"/>
          <w:szCs w:val="24"/>
        </w:rPr>
        <w:t xml:space="preserve"> isto ainda se soma a expansão das florestas de eucalipto, tais ações cumuladas esgotam o húmus e aumentam exponencialmente o risco de desertificação (SOUZA E SILVA, 2004, p.3).</w:t>
      </w:r>
    </w:p>
    <w:p w:rsidR="0012732D" w:rsidRDefault="006A766B" w:rsidP="008941FB">
      <w:pPr>
        <w:spacing w:after="0" w:line="360" w:lineRule="auto"/>
        <w:jc w:val="both"/>
        <w:rPr>
          <w:rFonts w:ascii="Arial" w:hAnsi="Arial" w:cs="Arial"/>
          <w:sz w:val="24"/>
          <w:szCs w:val="24"/>
        </w:rPr>
      </w:pPr>
      <w:r w:rsidRPr="006A766B">
        <w:rPr>
          <w:rFonts w:ascii="Arial" w:hAnsi="Arial" w:cs="Arial"/>
          <w:sz w:val="24"/>
          <w:szCs w:val="24"/>
        </w:rPr>
        <w:t xml:space="preserve">      Outro fator destacado é o intens</w:t>
      </w:r>
      <w:r w:rsidR="00AB1A1F">
        <w:rPr>
          <w:rFonts w:ascii="Arial" w:hAnsi="Arial" w:cs="Arial"/>
          <w:sz w:val="24"/>
          <w:szCs w:val="24"/>
        </w:rPr>
        <w:t xml:space="preserve">o uso de agrotóxicos, o que afeta inclusive </w:t>
      </w:r>
      <w:r w:rsidRPr="006A766B">
        <w:rPr>
          <w:rFonts w:ascii="Arial" w:hAnsi="Arial" w:cs="Arial"/>
          <w:sz w:val="24"/>
          <w:szCs w:val="24"/>
        </w:rPr>
        <w:t>o entorn</w:t>
      </w:r>
      <w:r w:rsidRPr="00096ADC">
        <w:rPr>
          <w:rFonts w:ascii="Arial" w:hAnsi="Arial" w:cs="Arial"/>
          <w:sz w:val="24"/>
          <w:szCs w:val="24"/>
        </w:rPr>
        <w:t>o de Unidades de Conservação</w:t>
      </w:r>
      <w:r w:rsidR="00AB1A1F" w:rsidRPr="00096ADC">
        <w:rPr>
          <w:rFonts w:ascii="Arial" w:hAnsi="Arial" w:cs="Arial"/>
          <w:sz w:val="24"/>
          <w:szCs w:val="24"/>
        </w:rPr>
        <w:t xml:space="preserve">, e também pequenas </w:t>
      </w:r>
      <w:r w:rsidRPr="00096ADC">
        <w:rPr>
          <w:rFonts w:ascii="Arial" w:hAnsi="Arial" w:cs="Arial"/>
          <w:sz w:val="24"/>
          <w:szCs w:val="24"/>
        </w:rPr>
        <w:t>propriedades</w:t>
      </w:r>
      <w:r w:rsidR="00AB1A1F" w:rsidRPr="00096ADC">
        <w:rPr>
          <w:rFonts w:ascii="Arial" w:hAnsi="Arial" w:cs="Arial"/>
          <w:sz w:val="24"/>
          <w:szCs w:val="24"/>
        </w:rPr>
        <w:t xml:space="preserve"> familiares limítrofes às plantações de eucalipto. O</w:t>
      </w:r>
      <w:r w:rsidRPr="00096ADC">
        <w:rPr>
          <w:rFonts w:ascii="Arial" w:hAnsi="Arial" w:cs="Arial"/>
          <w:sz w:val="24"/>
          <w:szCs w:val="24"/>
        </w:rPr>
        <w:t xml:space="preserve">s </w:t>
      </w:r>
      <w:r w:rsidRPr="006A766B">
        <w:rPr>
          <w:rFonts w:ascii="Arial" w:hAnsi="Arial" w:cs="Arial"/>
          <w:sz w:val="24"/>
          <w:szCs w:val="24"/>
        </w:rPr>
        <w:t>produtos tóxicos não conhecem limites, são conduzidos pelo vento e pela água da chuva contaminando assim terras vizinhas prejudicando diretamente</w:t>
      </w:r>
      <w:r w:rsidR="00AB1A1F">
        <w:rPr>
          <w:rFonts w:ascii="Arial" w:hAnsi="Arial" w:cs="Arial"/>
          <w:sz w:val="24"/>
          <w:szCs w:val="24"/>
        </w:rPr>
        <w:t xml:space="preserve"> outros ecossistemas e</w:t>
      </w:r>
      <w:r w:rsidRPr="006A766B">
        <w:rPr>
          <w:rFonts w:ascii="Arial" w:hAnsi="Arial" w:cs="Arial"/>
          <w:sz w:val="24"/>
          <w:szCs w:val="24"/>
        </w:rPr>
        <w:t xml:space="preserve"> a subsistência desses pequenos produtores (SOUZA &amp; SILVA, 2004, p.4).</w:t>
      </w:r>
    </w:p>
    <w:p w:rsidR="006A766B" w:rsidRPr="006A766B" w:rsidRDefault="006A766B" w:rsidP="008941FB">
      <w:pPr>
        <w:spacing w:after="0" w:line="360" w:lineRule="auto"/>
        <w:jc w:val="both"/>
        <w:rPr>
          <w:rFonts w:ascii="Arial" w:hAnsi="Arial" w:cs="Arial"/>
          <w:sz w:val="24"/>
          <w:szCs w:val="24"/>
        </w:rPr>
      </w:pPr>
      <w:r>
        <w:rPr>
          <w:rFonts w:ascii="Arial" w:hAnsi="Arial" w:cs="Arial"/>
          <w:sz w:val="24"/>
          <w:szCs w:val="24"/>
        </w:rPr>
        <w:t xml:space="preserve">      </w:t>
      </w:r>
      <w:r w:rsidRPr="006A766B">
        <w:rPr>
          <w:rFonts w:ascii="Arial" w:hAnsi="Arial" w:cs="Arial"/>
          <w:sz w:val="24"/>
          <w:szCs w:val="24"/>
        </w:rPr>
        <w:t>O intenso uso dos recursos hídricos também é um fator com repercussõe</w:t>
      </w:r>
      <w:r w:rsidR="00EC6DBA">
        <w:rPr>
          <w:rFonts w:ascii="Arial" w:hAnsi="Arial" w:cs="Arial"/>
          <w:sz w:val="24"/>
          <w:szCs w:val="24"/>
        </w:rPr>
        <w:t>s ambientais seríssimas. A</w:t>
      </w:r>
      <w:r w:rsidRPr="006A766B">
        <w:rPr>
          <w:rFonts w:ascii="Arial" w:hAnsi="Arial" w:cs="Arial"/>
          <w:sz w:val="24"/>
          <w:szCs w:val="24"/>
        </w:rPr>
        <w:t xml:space="preserve"> re</w:t>
      </w:r>
      <w:r w:rsidR="00EC6DBA">
        <w:rPr>
          <w:rFonts w:ascii="Arial" w:hAnsi="Arial" w:cs="Arial"/>
          <w:sz w:val="24"/>
          <w:szCs w:val="24"/>
        </w:rPr>
        <w:t>gião nordeste já é predisposta à seca e à</w:t>
      </w:r>
      <w:r w:rsidRPr="006A766B">
        <w:rPr>
          <w:rFonts w:ascii="Arial" w:hAnsi="Arial" w:cs="Arial"/>
          <w:sz w:val="24"/>
          <w:szCs w:val="24"/>
        </w:rPr>
        <w:t xml:space="preserve"> desertificação, </w:t>
      </w:r>
      <w:r w:rsidR="00AB1A1F" w:rsidRPr="00096ADC">
        <w:rPr>
          <w:rFonts w:ascii="Arial" w:hAnsi="Arial" w:cs="Arial"/>
          <w:sz w:val="24"/>
          <w:szCs w:val="24"/>
        </w:rPr>
        <w:t xml:space="preserve">e </w:t>
      </w:r>
      <w:r w:rsidRPr="006A766B">
        <w:rPr>
          <w:rFonts w:ascii="Arial" w:hAnsi="Arial" w:cs="Arial"/>
          <w:sz w:val="24"/>
          <w:szCs w:val="24"/>
        </w:rPr>
        <w:t>isso é ainda mais agravado pelas plantaç</w:t>
      </w:r>
      <w:r w:rsidR="00AB1A1F">
        <w:rPr>
          <w:rFonts w:ascii="Arial" w:hAnsi="Arial" w:cs="Arial"/>
          <w:sz w:val="24"/>
          <w:szCs w:val="24"/>
        </w:rPr>
        <w:t>ões de árvores de grande porte</w:t>
      </w:r>
      <w:r w:rsidR="00AB1A1F" w:rsidRPr="00096ADC">
        <w:rPr>
          <w:rFonts w:ascii="Arial" w:hAnsi="Arial" w:cs="Arial"/>
          <w:sz w:val="24"/>
          <w:szCs w:val="24"/>
        </w:rPr>
        <w:t xml:space="preserve"> com</w:t>
      </w:r>
      <w:r w:rsidRPr="00096ADC">
        <w:rPr>
          <w:rFonts w:ascii="Arial" w:hAnsi="Arial" w:cs="Arial"/>
          <w:sz w:val="24"/>
          <w:szCs w:val="24"/>
        </w:rPr>
        <w:t xml:space="preserve"> </w:t>
      </w:r>
      <w:r w:rsidRPr="006A766B">
        <w:rPr>
          <w:rFonts w:ascii="Arial" w:hAnsi="Arial" w:cs="Arial"/>
          <w:sz w:val="24"/>
          <w:szCs w:val="24"/>
        </w:rPr>
        <w:t>crescimento muito rápido</w:t>
      </w:r>
      <w:r w:rsidR="00AB1A1F">
        <w:rPr>
          <w:rFonts w:ascii="Arial" w:hAnsi="Arial" w:cs="Arial"/>
          <w:sz w:val="24"/>
          <w:szCs w:val="24"/>
        </w:rPr>
        <w:t>,</w:t>
      </w:r>
      <w:r w:rsidRPr="006A766B">
        <w:rPr>
          <w:rFonts w:ascii="Arial" w:hAnsi="Arial" w:cs="Arial"/>
          <w:sz w:val="24"/>
          <w:szCs w:val="24"/>
        </w:rPr>
        <w:t xml:space="preserve"> o que demanda muita água das bacias hidrográficas da região. Além deste consumo excessivo de água, os rios e córregos são contaminados com o agrotóxico escoado pela chuva</w:t>
      </w:r>
      <w:r w:rsidR="00AB1A1F">
        <w:rPr>
          <w:rFonts w:ascii="Arial" w:hAnsi="Arial" w:cs="Arial"/>
          <w:sz w:val="24"/>
          <w:szCs w:val="24"/>
        </w:rPr>
        <w:t>,</w:t>
      </w:r>
      <w:r w:rsidRPr="006A766B">
        <w:rPr>
          <w:rFonts w:ascii="Arial" w:hAnsi="Arial" w:cs="Arial"/>
          <w:sz w:val="24"/>
          <w:szCs w:val="24"/>
        </w:rPr>
        <w:t xml:space="preserve"> e é a comunidade que arca com esse prejuízo ficando sem água potável e com água contaminada para u</w:t>
      </w:r>
      <w:r w:rsidR="00EC6DBA">
        <w:rPr>
          <w:rFonts w:ascii="Arial" w:hAnsi="Arial" w:cs="Arial"/>
          <w:sz w:val="24"/>
          <w:szCs w:val="24"/>
        </w:rPr>
        <w:t>tilizar na agricultura familiar. G</w:t>
      </w:r>
      <w:r w:rsidRPr="006A766B">
        <w:rPr>
          <w:rFonts w:ascii="Arial" w:hAnsi="Arial" w:cs="Arial"/>
          <w:sz w:val="24"/>
          <w:szCs w:val="24"/>
        </w:rPr>
        <w:t>ravíssimas são as consequências para a subsist</w:t>
      </w:r>
      <w:r w:rsidR="00AF3A44">
        <w:rPr>
          <w:rFonts w:ascii="Arial" w:hAnsi="Arial" w:cs="Arial"/>
          <w:sz w:val="24"/>
          <w:szCs w:val="24"/>
        </w:rPr>
        <w:t>ência desses indivíduos. Imensuráveis</w:t>
      </w:r>
      <w:r w:rsidRPr="006A766B">
        <w:rPr>
          <w:rFonts w:ascii="Arial" w:hAnsi="Arial" w:cs="Arial"/>
          <w:sz w:val="24"/>
          <w:szCs w:val="24"/>
        </w:rPr>
        <w:t xml:space="preserve"> são os danos causados pelos mais de quarenta anos de atividade da Aracruz Celulose</w:t>
      </w:r>
      <w:r w:rsidR="00AF3A44">
        <w:rPr>
          <w:rFonts w:ascii="Arial" w:hAnsi="Arial" w:cs="Arial"/>
          <w:sz w:val="24"/>
          <w:szCs w:val="24"/>
        </w:rPr>
        <w:t>, a empresa</w:t>
      </w:r>
      <w:r w:rsidRPr="006A766B">
        <w:rPr>
          <w:rFonts w:ascii="Arial" w:hAnsi="Arial" w:cs="Arial"/>
          <w:sz w:val="24"/>
          <w:szCs w:val="24"/>
        </w:rPr>
        <w:t xml:space="preserve"> desviou o rio doce e chega a utilizar mais de duzentos e quarenta e oito mil litros de água </w:t>
      </w:r>
      <w:r w:rsidR="008B2850">
        <w:rPr>
          <w:rFonts w:ascii="Arial" w:hAnsi="Arial" w:cs="Arial"/>
          <w:sz w:val="24"/>
          <w:szCs w:val="24"/>
        </w:rPr>
        <w:t>diariamente e gratuitamente nas</w:t>
      </w:r>
      <w:r w:rsidRPr="006A766B">
        <w:rPr>
          <w:rFonts w:ascii="Arial" w:hAnsi="Arial" w:cs="Arial"/>
          <w:sz w:val="24"/>
          <w:szCs w:val="24"/>
        </w:rPr>
        <w:t xml:space="preserve"> suas três fábricas de celulose (SOUZA &amp; SILVA, 2004, p.5).</w:t>
      </w:r>
    </w:p>
    <w:p w:rsidR="006A766B" w:rsidRPr="00BD50E2" w:rsidRDefault="006A766B" w:rsidP="008941FB">
      <w:pPr>
        <w:spacing w:after="0" w:line="360" w:lineRule="auto"/>
        <w:jc w:val="both"/>
        <w:rPr>
          <w:rFonts w:ascii="Arial" w:hAnsi="Arial" w:cs="Arial"/>
          <w:sz w:val="24"/>
          <w:szCs w:val="24"/>
        </w:rPr>
      </w:pPr>
      <w:r w:rsidRPr="006A766B">
        <w:rPr>
          <w:rFonts w:ascii="Arial" w:hAnsi="Arial" w:cs="Arial"/>
          <w:sz w:val="24"/>
          <w:szCs w:val="24"/>
        </w:rPr>
        <w:t xml:space="preserve">      A ocupação de grandes áreas de terras agricultáveis, o excessivo uso de recursos hídricos e os impactos sobre a fauna e a flora tem tornado inviável a atividade de famílias que vivem do cultivo e exploração de pequenas propriedades. Os autores citam o município de Prado, este foi o último da região que sofreu com a introdução do eucalipto, em cinco anos observou-se um grande movimento migratório de seus </w:t>
      </w:r>
      <w:r w:rsidRPr="00096ADC">
        <w:rPr>
          <w:rFonts w:ascii="Arial" w:hAnsi="Arial" w:cs="Arial"/>
          <w:sz w:val="24"/>
          <w:szCs w:val="24"/>
        </w:rPr>
        <w:t>moradores em</w:t>
      </w:r>
      <w:r w:rsidR="00EC6DBA" w:rsidRPr="00096ADC">
        <w:rPr>
          <w:rFonts w:ascii="Arial" w:hAnsi="Arial" w:cs="Arial"/>
          <w:sz w:val="24"/>
          <w:szCs w:val="24"/>
        </w:rPr>
        <w:t xml:space="preserve"> direção à</w:t>
      </w:r>
      <w:r w:rsidRPr="00096ADC">
        <w:rPr>
          <w:rFonts w:ascii="Arial" w:hAnsi="Arial" w:cs="Arial"/>
          <w:sz w:val="24"/>
          <w:szCs w:val="24"/>
        </w:rPr>
        <w:t xml:space="preserve"> zona urbana</w:t>
      </w:r>
      <w:r w:rsidR="008B2850" w:rsidRPr="00096ADC">
        <w:rPr>
          <w:rFonts w:ascii="Arial" w:hAnsi="Arial" w:cs="Arial"/>
          <w:sz w:val="24"/>
          <w:szCs w:val="24"/>
        </w:rPr>
        <w:t>. A subsistência desses indivíduos era</w:t>
      </w:r>
      <w:r w:rsidRPr="00096ADC">
        <w:rPr>
          <w:rFonts w:ascii="Arial" w:hAnsi="Arial" w:cs="Arial"/>
          <w:sz w:val="24"/>
          <w:szCs w:val="24"/>
        </w:rPr>
        <w:t xml:space="preserve"> baseada na agricultura familiar</w:t>
      </w:r>
      <w:r w:rsidR="008B2850" w:rsidRPr="00096ADC">
        <w:rPr>
          <w:rFonts w:ascii="Arial" w:hAnsi="Arial" w:cs="Arial"/>
          <w:sz w:val="24"/>
          <w:szCs w:val="24"/>
        </w:rPr>
        <w:t xml:space="preserve"> e</w:t>
      </w:r>
      <w:r w:rsidRPr="00096ADC">
        <w:rPr>
          <w:rFonts w:ascii="Arial" w:hAnsi="Arial" w:cs="Arial"/>
          <w:sz w:val="24"/>
          <w:szCs w:val="24"/>
        </w:rPr>
        <w:t xml:space="preserve"> foi intensamente prejudicada pelos danos ambientais oriundos da monocultura</w:t>
      </w:r>
      <w:r w:rsidR="008B2850" w:rsidRPr="00096ADC">
        <w:rPr>
          <w:rFonts w:ascii="Arial" w:hAnsi="Arial" w:cs="Arial"/>
          <w:sz w:val="24"/>
          <w:szCs w:val="24"/>
        </w:rPr>
        <w:t xml:space="preserve"> do eucalipto</w:t>
      </w:r>
      <w:r w:rsidRPr="00096ADC">
        <w:rPr>
          <w:rFonts w:ascii="Arial" w:hAnsi="Arial" w:cs="Arial"/>
          <w:sz w:val="24"/>
          <w:szCs w:val="24"/>
        </w:rPr>
        <w:t xml:space="preserve"> (SOUZA &amp; </w:t>
      </w:r>
      <w:r w:rsidRPr="006A766B">
        <w:rPr>
          <w:rFonts w:ascii="Arial" w:hAnsi="Arial" w:cs="Arial"/>
          <w:sz w:val="24"/>
          <w:szCs w:val="24"/>
        </w:rPr>
        <w:t>SILVA, 2004, p.9)</w:t>
      </w:r>
      <w:r w:rsidR="00AF3A44">
        <w:rPr>
          <w:rFonts w:ascii="Arial" w:hAnsi="Arial" w:cs="Arial"/>
          <w:sz w:val="24"/>
          <w:szCs w:val="24"/>
        </w:rPr>
        <w:t>.</w:t>
      </w:r>
    </w:p>
    <w:p w:rsidR="00BD50E2" w:rsidRPr="00BD50E2" w:rsidRDefault="00BD50E2" w:rsidP="008941FB">
      <w:pPr>
        <w:spacing w:after="0" w:line="360" w:lineRule="auto"/>
        <w:jc w:val="both"/>
        <w:rPr>
          <w:rFonts w:ascii="Arial" w:hAnsi="Arial" w:cs="Arial"/>
          <w:sz w:val="24"/>
          <w:szCs w:val="24"/>
        </w:rPr>
      </w:pPr>
      <w:r w:rsidRPr="00BD50E2">
        <w:rPr>
          <w:rFonts w:ascii="Arial" w:hAnsi="Arial" w:cs="Arial"/>
          <w:sz w:val="24"/>
          <w:szCs w:val="24"/>
        </w:rPr>
        <w:t xml:space="preserve">      VITAL (2007) relativiza as crí</w:t>
      </w:r>
      <w:r w:rsidR="00AF3A44">
        <w:rPr>
          <w:rFonts w:ascii="Arial" w:hAnsi="Arial" w:cs="Arial"/>
          <w:sz w:val="24"/>
          <w:szCs w:val="24"/>
        </w:rPr>
        <w:t>ticas feitas pelos estudos à</w:t>
      </w:r>
      <w:r w:rsidR="00EC6DBA">
        <w:rPr>
          <w:rFonts w:ascii="Arial" w:hAnsi="Arial" w:cs="Arial"/>
          <w:sz w:val="24"/>
          <w:szCs w:val="24"/>
        </w:rPr>
        <w:t xml:space="preserve"> monocultura do eucalipto. S</w:t>
      </w:r>
      <w:r w:rsidRPr="00BD50E2">
        <w:rPr>
          <w:rFonts w:ascii="Arial" w:hAnsi="Arial" w:cs="Arial"/>
          <w:sz w:val="24"/>
          <w:szCs w:val="24"/>
        </w:rPr>
        <w:t>egundo ele</w:t>
      </w:r>
      <w:r w:rsidR="00EC6DBA">
        <w:rPr>
          <w:rFonts w:ascii="Arial" w:hAnsi="Arial" w:cs="Arial"/>
          <w:sz w:val="24"/>
          <w:szCs w:val="24"/>
        </w:rPr>
        <w:t>,</w:t>
      </w:r>
      <w:r w:rsidRPr="00BD50E2">
        <w:rPr>
          <w:rFonts w:ascii="Arial" w:hAnsi="Arial" w:cs="Arial"/>
          <w:sz w:val="24"/>
          <w:szCs w:val="24"/>
        </w:rPr>
        <w:t xml:space="preserve"> todos os estudos deveriam avaliar a condição prévia da região </w:t>
      </w:r>
      <w:r w:rsidR="00EC6DBA">
        <w:rPr>
          <w:rFonts w:ascii="Arial" w:hAnsi="Arial" w:cs="Arial"/>
          <w:sz w:val="24"/>
          <w:szCs w:val="24"/>
        </w:rPr>
        <w:t>onde se instale tal monocultura. P</w:t>
      </w:r>
      <w:r w:rsidRPr="00BD50E2">
        <w:rPr>
          <w:rFonts w:ascii="Arial" w:hAnsi="Arial" w:cs="Arial"/>
          <w:sz w:val="24"/>
          <w:szCs w:val="24"/>
        </w:rPr>
        <w:t>ara esse autor</w:t>
      </w:r>
      <w:r w:rsidR="00EC6DBA">
        <w:rPr>
          <w:rFonts w:ascii="Arial" w:hAnsi="Arial" w:cs="Arial"/>
          <w:sz w:val="24"/>
          <w:szCs w:val="24"/>
        </w:rPr>
        <w:t>,</w:t>
      </w:r>
      <w:r w:rsidRPr="00BD50E2">
        <w:rPr>
          <w:rFonts w:ascii="Arial" w:hAnsi="Arial" w:cs="Arial"/>
          <w:sz w:val="24"/>
          <w:szCs w:val="24"/>
        </w:rPr>
        <w:t xml:space="preserve"> os malefícios incansavelmente descritos com</w:t>
      </w:r>
      <w:r w:rsidR="008B2850">
        <w:rPr>
          <w:rFonts w:ascii="Arial" w:hAnsi="Arial" w:cs="Arial"/>
          <w:sz w:val="24"/>
          <w:szCs w:val="24"/>
        </w:rPr>
        <w:t>o o</w:t>
      </w:r>
      <w:r w:rsidRPr="00BD50E2">
        <w:rPr>
          <w:rFonts w:ascii="Arial" w:hAnsi="Arial" w:cs="Arial"/>
          <w:sz w:val="24"/>
          <w:szCs w:val="24"/>
        </w:rPr>
        <w:t xml:space="preserve"> desgaste do solo, o consumo excessivo dos recursos hídricos, e o prejuízo à biodiversidade devem ser vistos com cautela. Segundo VITAL (2007, p.237)</w:t>
      </w:r>
      <w:r w:rsidR="00EC6DBA">
        <w:rPr>
          <w:rFonts w:ascii="Arial" w:hAnsi="Arial" w:cs="Arial"/>
          <w:sz w:val="24"/>
          <w:szCs w:val="24"/>
        </w:rPr>
        <w:t>,</w:t>
      </w:r>
      <w:r w:rsidRPr="00BD50E2">
        <w:rPr>
          <w:rFonts w:ascii="Arial" w:hAnsi="Arial" w:cs="Arial"/>
          <w:sz w:val="24"/>
          <w:szCs w:val="24"/>
        </w:rPr>
        <w:t xml:space="preserve"> se o solo onde se cultiva o eucalipto já era desgastado ou se já sofria com a erosão essa monocultura tem efeit</w:t>
      </w:r>
      <w:r w:rsidR="00EC6DBA">
        <w:rPr>
          <w:rFonts w:ascii="Arial" w:hAnsi="Arial" w:cs="Arial"/>
          <w:sz w:val="24"/>
          <w:szCs w:val="24"/>
        </w:rPr>
        <w:t>os positivos sobre essa área, havendo</w:t>
      </w:r>
      <w:r w:rsidRPr="00BD50E2">
        <w:rPr>
          <w:rFonts w:ascii="Arial" w:hAnsi="Arial" w:cs="Arial"/>
          <w:sz w:val="24"/>
          <w:szCs w:val="24"/>
        </w:rPr>
        <w:t xml:space="preserve"> um aumento no húmus proporcionado pela queda de folhas e aumento da matéria orgâni</w:t>
      </w:r>
      <w:r w:rsidR="00AF3A44">
        <w:rPr>
          <w:rFonts w:ascii="Arial" w:hAnsi="Arial" w:cs="Arial"/>
          <w:sz w:val="24"/>
          <w:szCs w:val="24"/>
        </w:rPr>
        <w:t>ca em decomposição sobre o solo. Q</w:t>
      </w:r>
      <w:r w:rsidRPr="00BD50E2">
        <w:rPr>
          <w:rFonts w:ascii="Arial" w:hAnsi="Arial" w:cs="Arial"/>
          <w:sz w:val="24"/>
          <w:szCs w:val="24"/>
        </w:rPr>
        <w:t>uando se fala em regime hídrico os male</w:t>
      </w:r>
      <w:r w:rsidR="00AF3A44">
        <w:rPr>
          <w:rFonts w:ascii="Arial" w:hAnsi="Arial" w:cs="Arial"/>
          <w:sz w:val="24"/>
          <w:szCs w:val="24"/>
        </w:rPr>
        <w:t>fícios são claros apenas em regiões</w:t>
      </w:r>
      <w:r w:rsidRPr="00BD50E2">
        <w:rPr>
          <w:rFonts w:ascii="Arial" w:hAnsi="Arial" w:cs="Arial"/>
          <w:sz w:val="24"/>
          <w:szCs w:val="24"/>
        </w:rPr>
        <w:t xml:space="preserve"> com índice pluviométrico inferior a 400 mm/ano,</w:t>
      </w:r>
      <w:r w:rsidR="00EC6DBA">
        <w:rPr>
          <w:rFonts w:ascii="Arial" w:hAnsi="Arial" w:cs="Arial"/>
          <w:sz w:val="24"/>
          <w:szCs w:val="24"/>
        </w:rPr>
        <w:t xml:space="preserve"> já que</w:t>
      </w:r>
      <w:r w:rsidRPr="00BD50E2">
        <w:rPr>
          <w:rFonts w:ascii="Arial" w:hAnsi="Arial" w:cs="Arial"/>
          <w:sz w:val="24"/>
          <w:szCs w:val="24"/>
        </w:rPr>
        <w:t xml:space="preserve"> nessas áreas o eucalipto poderia causar o</w:t>
      </w:r>
      <w:r w:rsidR="00EC1413">
        <w:rPr>
          <w:rFonts w:ascii="Arial" w:hAnsi="Arial" w:cs="Arial"/>
          <w:sz w:val="24"/>
          <w:szCs w:val="24"/>
        </w:rPr>
        <w:t xml:space="preserve"> ressecamento excessivo do solo. Em relação ao</w:t>
      </w:r>
      <w:r w:rsidR="00EC6DBA">
        <w:rPr>
          <w:rFonts w:ascii="Arial" w:hAnsi="Arial" w:cs="Arial"/>
          <w:sz w:val="24"/>
          <w:szCs w:val="24"/>
        </w:rPr>
        <w:t xml:space="preserve"> prejuízo à</w:t>
      </w:r>
      <w:r w:rsidRPr="00BD50E2">
        <w:rPr>
          <w:rFonts w:ascii="Arial" w:hAnsi="Arial" w:cs="Arial"/>
          <w:sz w:val="24"/>
          <w:szCs w:val="24"/>
        </w:rPr>
        <w:t xml:space="preserve"> biodiversidade, esses só ocorrem quando a floresta de eucalipto incide em áreas de mata atlântica, sendo que se o eucalipto é plantado em áreas desmatadas ou de savana pode haver um aumento na biodiversidade dessas regiões. O autor ainda destaca que o manejo adequado das plantações e a preservação de corredores ecológicos mi</w:t>
      </w:r>
      <w:r w:rsidR="00EC1413">
        <w:rPr>
          <w:rFonts w:ascii="Arial" w:hAnsi="Arial" w:cs="Arial"/>
          <w:sz w:val="24"/>
          <w:szCs w:val="24"/>
        </w:rPr>
        <w:t>nimizam os danos ambientais.</w:t>
      </w:r>
    </w:p>
    <w:p w:rsidR="0012732D" w:rsidRPr="0012732D" w:rsidRDefault="00BD50E2" w:rsidP="008941FB">
      <w:pPr>
        <w:spacing w:after="0" w:line="360" w:lineRule="auto"/>
        <w:jc w:val="both"/>
        <w:rPr>
          <w:rFonts w:ascii="Arial" w:hAnsi="Arial" w:cs="Arial"/>
          <w:sz w:val="24"/>
          <w:szCs w:val="24"/>
        </w:rPr>
      </w:pPr>
      <w:r w:rsidRPr="00BD50E2">
        <w:rPr>
          <w:rFonts w:ascii="Arial" w:hAnsi="Arial" w:cs="Arial"/>
          <w:sz w:val="24"/>
          <w:szCs w:val="24"/>
        </w:rPr>
        <w:t xml:space="preserve">      Vale salientar que o estudo de VITAL (2007), foi publicado na Revista do BNDES, instituição que financia as atividades d</w:t>
      </w:r>
      <w:r w:rsidR="003A4CDF">
        <w:rPr>
          <w:rFonts w:ascii="Arial" w:hAnsi="Arial" w:cs="Arial"/>
          <w:sz w:val="24"/>
          <w:szCs w:val="24"/>
        </w:rPr>
        <w:t>as indú</w:t>
      </w:r>
      <w:r w:rsidRPr="00BD50E2">
        <w:rPr>
          <w:rFonts w:ascii="Arial" w:hAnsi="Arial" w:cs="Arial"/>
          <w:sz w:val="24"/>
          <w:szCs w:val="24"/>
        </w:rPr>
        <w:t>strias de celulose na região norte do Espírito Santo e no extremo sul da Bahia, há de se ver com</w:t>
      </w:r>
      <w:r w:rsidR="00EC6DBA">
        <w:rPr>
          <w:rFonts w:ascii="Arial" w:hAnsi="Arial" w:cs="Arial"/>
          <w:sz w:val="24"/>
          <w:szCs w:val="24"/>
        </w:rPr>
        <w:t xml:space="preserve"> cuidado sua posição que tende à</w:t>
      </w:r>
      <w:r w:rsidRPr="00BD50E2">
        <w:rPr>
          <w:rFonts w:ascii="Arial" w:hAnsi="Arial" w:cs="Arial"/>
          <w:sz w:val="24"/>
          <w:szCs w:val="24"/>
        </w:rPr>
        <w:t xml:space="preserve"> parcialidade quando expõe os “possíveis” dano</w:t>
      </w:r>
      <w:r w:rsidR="006A766B">
        <w:rPr>
          <w:rFonts w:ascii="Arial" w:hAnsi="Arial" w:cs="Arial"/>
          <w:sz w:val="24"/>
          <w:szCs w:val="24"/>
        </w:rPr>
        <w:t xml:space="preserve">s ambientais desta atividade. </w:t>
      </w:r>
    </w:p>
    <w:p w:rsidR="00BD50E2" w:rsidRDefault="0012732D" w:rsidP="008941FB">
      <w:pPr>
        <w:spacing w:after="0" w:line="360" w:lineRule="auto"/>
        <w:jc w:val="both"/>
        <w:rPr>
          <w:rFonts w:ascii="Arial" w:hAnsi="Arial" w:cs="Arial"/>
          <w:sz w:val="24"/>
          <w:szCs w:val="24"/>
        </w:rPr>
      </w:pPr>
      <w:r w:rsidRPr="0012732D">
        <w:rPr>
          <w:rFonts w:ascii="Arial" w:hAnsi="Arial" w:cs="Arial"/>
          <w:sz w:val="24"/>
          <w:szCs w:val="24"/>
        </w:rPr>
        <w:t xml:space="preserve">      As empresas, que geralmente tem suas atividades financiadas pelo BNDES, oferecem contrapartidas como incentivo </w:t>
      </w:r>
      <w:r w:rsidR="003A4CDF">
        <w:rPr>
          <w:rFonts w:ascii="Arial" w:hAnsi="Arial" w:cs="Arial"/>
          <w:sz w:val="24"/>
          <w:szCs w:val="24"/>
        </w:rPr>
        <w:t>a sua instalação nas regiões, o</w:t>
      </w:r>
      <w:r w:rsidRPr="0012732D">
        <w:rPr>
          <w:rFonts w:ascii="Arial" w:hAnsi="Arial" w:cs="Arial"/>
          <w:sz w:val="24"/>
          <w:szCs w:val="24"/>
        </w:rPr>
        <w:t xml:space="preserve"> setor mais beneficiado é o social</w:t>
      </w:r>
      <w:r w:rsidRPr="00096ADC">
        <w:rPr>
          <w:rFonts w:ascii="Arial" w:hAnsi="Arial" w:cs="Arial"/>
          <w:sz w:val="24"/>
          <w:szCs w:val="24"/>
        </w:rPr>
        <w:t>,</w:t>
      </w:r>
      <w:r w:rsidR="008B2850" w:rsidRPr="00096ADC">
        <w:rPr>
          <w:rFonts w:ascii="Arial" w:hAnsi="Arial" w:cs="Arial"/>
          <w:sz w:val="24"/>
          <w:szCs w:val="24"/>
        </w:rPr>
        <w:t xml:space="preserve"> as companhias</w:t>
      </w:r>
      <w:r w:rsidRPr="00096ADC">
        <w:rPr>
          <w:rFonts w:ascii="Arial" w:hAnsi="Arial" w:cs="Arial"/>
          <w:sz w:val="24"/>
          <w:szCs w:val="24"/>
        </w:rPr>
        <w:t xml:space="preserve"> tentam </w:t>
      </w:r>
      <w:r w:rsidRPr="0012732D">
        <w:rPr>
          <w:rFonts w:ascii="Arial" w:hAnsi="Arial" w:cs="Arial"/>
          <w:sz w:val="24"/>
          <w:szCs w:val="24"/>
        </w:rPr>
        <w:t>preencher os espaços onde o Estado não chega com suas ações socia</w:t>
      </w:r>
      <w:r w:rsidR="008B2850">
        <w:rPr>
          <w:rFonts w:ascii="Arial" w:hAnsi="Arial" w:cs="Arial"/>
          <w:sz w:val="24"/>
          <w:szCs w:val="24"/>
        </w:rPr>
        <w:t>is, dessa forma elas</w:t>
      </w:r>
      <w:r w:rsidRPr="0012732D">
        <w:rPr>
          <w:rFonts w:ascii="Arial" w:hAnsi="Arial" w:cs="Arial"/>
          <w:sz w:val="24"/>
          <w:szCs w:val="24"/>
        </w:rPr>
        <w:t xml:space="preserve"> “limpam” sua imagem com a sociedade local e estabelece relações de clientelismo que fecham os olhos da comunidade para os malefícios trazidos pela atividade (SOUZA &amp; SILVA, 2004, p.10).</w:t>
      </w:r>
    </w:p>
    <w:p w:rsidR="00117351" w:rsidRDefault="00117351" w:rsidP="0093062C">
      <w:pPr>
        <w:pStyle w:val="Ttulo2"/>
      </w:pPr>
    </w:p>
    <w:p w:rsidR="00300C8D" w:rsidRPr="00B327BA" w:rsidRDefault="00AF33FE" w:rsidP="0093062C">
      <w:pPr>
        <w:pStyle w:val="Ttulo2"/>
        <w:rPr>
          <w:rFonts w:ascii="Arial" w:hAnsi="Arial" w:cs="Arial"/>
          <w:color w:val="000000" w:themeColor="text1"/>
          <w:sz w:val="24"/>
          <w:szCs w:val="24"/>
        </w:rPr>
      </w:pPr>
      <w:bookmarkStart w:id="7" w:name="_Toc500100807"/>
      <w:r w:rsidRPr="00B327BA">
        <w:rPr>
          <w:rFonts w:ascii="Arial" w:hAnsi="Arial" w:cs="Arial"/>
          <w:color w:val="000000" w:themeColor="text1"/>
          <w:sz w:val="24"/>
          <w:szCs w:val="24"/>
        </w:rPr>
        <w:t>3</w:t>
      </w:r>
      <w:r w:rsidR="00300C8D" w:rsidRPr="00B327BA">
        <w:rPr>
          <w:rFonts w:ascii="Arial" w:hAnsi="Arial" w:cs="Arial"/>
          <w:color w:val="000000" w:themeColor="text1"/>
          <w:sz w:val="24"/>
          <w:szCs w:val="24"/>
        </w:rPr>
        <w:t xml:space="preserve">.2 Aspectos da cultura do café e suas </w:t>
      </w:r>
      <w:r w:rsidR="008941FB" w:rsidRPr="00B327BA">
        <w:rPr>
          <w:rFonts w:ascii="Arial" w:hAnsi="Arial" w:cs="Arial"/>
          <w:color w:val="000000" w:themeColor="text1"/>
          <w:sz w:val="24"/>
          <w:szCs w:val="24"/>
        </w:rPr>
        <w:t>repercussões sociais na Zona da Mata M</w:t>
      </w:r>
      <w:r w:rsidR="00300C8D" w:rsidRPr="00B327BA">
        <w:rPr>
          <w:rFonts w:ascii="Arial" w:hAnsi="Arial" w:cs="Arial"/>
          <w:color w:val="000000" w:themeColor="text1"/>
          <w:sz w:val="24"/>
          <w:szCs w:val="24"/>
        </w:rPr>
        <w:t>ineira</w:t>
      </w:r>
      <w:bookmarkEnd w:id="7"/>
    </w:p>
    <w:p w:rsidR="00300C8D" w:rsidRDefault="00300C8D" w:rsidP="008941FB">
      <w:pPr>
        <w:spacing w:after="0" w:line="360" w:lineRule="auto"/>
        <w:jc w:val="both"/>
        <w:rPr>
          <w:rFonts w:ascii="Arial" w:hAnsi="Arial" w:cs="Arial"/>
          <w:sz w:val="24"/>
          <w:szCs w:val="24"/>
        </w:rPr>
      </w:pPr>
    </w:p>
    <w:p w:rsidR="00565E90" w:rsidRDefault="00300C8D" w:rsidP="008941FB">
      <w:pPr>
        <w:spacing w:after="0" w:line="360" w:lineRule="auto"/>
        <w:jc w:val="both"/>
        <w:rPr>
          <w:rFonts w:ascii="Arial" w:hAnsi="Arial" w:cs="Arial"/>
          <w:sz w:val="24"/>
          <w:szCs w:val="24"/>
        </w:rPr>
      </w:pPr>
      <w:r>
        <w:rPr>
          <w:rFonts w:ascii="Arial" w:hAnsi="Arial" w:cs="Arial"/>
          <w:sz w:val="24"/>
          <w:szCs w:val="24"/>
        </w:rPr>
        <w:t xml:space="preserve">      Segundo </w:t>
      </w:r>
      <w:r w:rsidR="003A4CDF" w:rsidRPr="00E514DC">
        <w:rPr>
          <w:rFonts w:ascii="Arial" w:hAnsi="Arial" w:cs="Arial"/>
          <w:sz w:val="24"/>
          <w:szCs w:val="24"/>
        </w:rPr>
        <w:t>NUNES</w:t>
      </w:r>
      <w:r w:rsidRPr="00E514DC">
        <w:rPr>
          <w:rFonts w:ascii="Arial" w:hAnsi="Arial" w:cs="Arial"/>
          <w:sz w:val="24"/>
          <w:szCs w:val="24"/>
        </w:rPr>
        <w:t xml:space="preserve"> </w:t>
      </w:r>
      <w:r w:rsidR="00EC1413">
        <w:rPr>
          <w:rFonts w:ascii="Arial" w:hAnsi="Arial" w:cs="Arial"/>
          <w:i/>
          <w:sz w:val="24"/>
          <w:szCs w:val="24"/>
        </w:rPr>
        <w:t>et al</w:t>
      </w:r>
      <w:r w:rsidR="003A4CDF" w:rsidRPr="00E514DC">
        <w:rPr>
          <w:rFonts w:ascii="Arial" w:hAnsi="Arial" w:cs="Arial"/>
          <w:i/>
          <w:sz w:val="24"/>
          <w:szCs w:val="24"/>
        </w:rPr>
        <w:t xml:space="preserve"> (2009</w:t>
      </w:r>
      <w:r w:rsidR="00E35AA6" w:rsidRPr="00E514DC">
        <w:rPr>
          <w:rFonts w:ascii="Arial" w:hAnsi="Arial" w:cs="Arial"/>
          <w:i/>
          <w:sz w:val="24"/>
          <w:szCs w:val="24"/>
        </w:rPr>
        <w:t>)</w:t>
      </w:r>
      <w:r w:rsidR="00EC6DBA">
        <w:rPr>
          <w:rFonts w:ascii="Arial" w:hAnsi="Arial" w:cs="Arial"/>
          <w:i/>
          <w:sz w:val="24"/>
          <w:szCs w:val="24"/>
        </w:rPr>
        <w:t>,</w:t>
      </w:r>
      <w:r w:rsidRPr="00E514DC">
        <w:rPr>
          <w:rFonts w:ascii="Arial" w:hAnsi="Arial" w:cs="Arial"/>
          <w:sz w:val="24"/>
          <w:szCs w:val="24"/>
        </w:rPr>
        <w:t xml:space="preserve"> </w:t>
      </w:r>
      <w:r>
        <w:rPr>
          <w:rFonts w:ascii="Arial" w:hAnsi="Arial" w:cs="Arial"/>
          <w:sz w:val="24"/>
          <w:szCs w:val="24"/>
        </w:rPr>
        <w:t>o estado de Minas Gerais tem grande importância no panorama agrícola do Brasil,</w:t>
      </w:r>
      <w:r w:rsidR="008B2850">
        <w:rPr>
          <w:rFonts w:ascii="Arial" w:hAnsi="Arial" w:cs="Arial"/>
          <w:sz w:val="24"/>
          <w:szCs w:val="24"/>
        </w:rPr>
        <w:t xml:space="preserve"> com destaque para a região da Zona da Mata M</w:t>
      </w:r>
      <w:r>
        <w:rPr>
          <w:rFonts w:ascii="Arial" w:hAnsi="Arial" w:cs="Arial"/>
          <w:sz w:val="24"/>
          <w:szCs w:val="24"/>
        </w:rPr>
        <w:t>ineira</w:t>
      </w:r>
      <w:r w:rsidR="008B2850">
        <w:rPr>
          <w:rFonts w:ascii="Arial" w:hAnsi="Arial" w:cs="Arial"/>
          <w:sz w:val="24"/>
          <w:szCs w:val="24"/>
        </w:rPr>
        <w:t>,</w:t>
      </w:r>
      <w:r>
        <w:rPr>
          <w:rFonts w:ascii="Arial" w:hAnsi="Arial" w:cs="Arial"/>
          <w:sz w:val="24"/>
          <w:szCs w:val="24"/>
        </w:rPr>
        <w:t xml:space="preserve"> que possui condições favoráveis para a atividade cafeeira. Este cultivo predomina na região que sofreu um processo de fragmentação</w:t>
      </w:r>
      <w:r w:rsidR="00E35AA6">
        <w:rPr>
          <w:rFonts w:ascii="Arial" w:hAnsi="Arial" w:cs="Arial"/>
          <w:sz w:val="24"/>
          <w:szCs w:val="24"/>
        </w:rPr>
        <w:t xml:space="preserve"> da cobertura florestal que foi retirada e queimada para viabilizar a instalação das plantações.</w:t>
      </w:r>
    </w:p>
    <w:p w:rsidR="00300C8D" w:rsidRDefault="00565E90" w:rsidP="008941FB">
      <w:pPr>
        <w:spacing w:after="0" w:line="360" w:lineRule="auto"/>
        <w:jc w:val="both"/>
        <w:rPr>
          <w:rFonts w:ascii="Arial" w:hAnsi="Arial" w:cs="Arial"/>
          <w:sz w:val="24"/>
          <w:szCs w:val="24"/>
        </w:rPr>
      </w:pPr>
      <w:r>
        <w:rPr>
          <w:rFonts w:ascii="Arial" w:hAnsi="Arial" w:cs="Arial"/>
          <w:sz w:val="24"/>
          <w:szCs w:val="24"/>
        </w:rPr>
        <w:t xml:space="preserve">      De acordo com dados da Organização Internacional do </w:t>
      </w:r>
      <w:r w:rsidRPr="00697399">
        <w:rPr>
          <w:rFonts w:ascii="Arial" w:hAnsi="Arial" w:cs="Arial"/>
          <w:sz w:val="24"/>
          <w:szCs w:val="24"/>
        </w:rPr>
        <w:t xml:space="preserve">Café (OIC, 2010), </w:t>
      </w:r>
      <w:r>
        <w:rPr>
          <w:rFonts w:ascii="Arial" w:hAnsi="Arial" w:cs="Arial"/>
          <w:sz w:val="24"/>
          <w:szCs w:val="24"/>
        </w:rPr>
        <w:t>entre os anos de 2006 e 2010 o mundo produziu uma média de 125 milhões de sacas de café, cada saca pesa 60 quilos, os países que mais produzem são também os que mais exportam</w:t>
      </w:r>
      <w:r w:rsidR="006C011D">
        <w:rPr>
          <w:rFonts w:ascii="Arial" w:hAnsi="Arial" w:cs="Arial"/>
          <w:sz w:val="24"/>
          <w:szCs w:val="24"/>
        </w:rPr>
        <w:t xml:space="preserve">, e o Brasil de 2006 a 2008 exportou aproximadamente 68% de sua produção. </w:t>
      </w:r>
      <w:r w:rsidR="008B2850">
        <w:rPr>
          <w:rFonts w:ascii="Arial" w:hAnsi="Arial" w:cs="Arial"/>
          <w:sz w:val="24"/>
          <w:szCs w:val="24"/>
        </w:rPr>
        <w:t>O país</w:t>
      </w:r>
      <w:r w:rsidR="006C011D">
        <w:rPr>
          <w:rFonts w:ascii="Arial" w:hAnsi="Arial" w:cs="Arial"/>
          <w:sz w:val="24"/>
          <w:szCs w:val="24"/>
        </w:rPr>
        <w:t xml:space="preserve"> é col</w:t>
      </w:r>
      <w:r w:rsidR="000477A8">
        <w:rPr>
          <w:rFonts w:ascii="Arial" w:hAnsi="Arial" w:cs="Arial"/>
          <w:sz w:val="24"/>
          <w:szCs w:val="24"/>
        </w:rPr>
        <w:t xml:space="preserve">ocado </w:t>
      </w:r>
      <w:r w:rsidR="006C011D">
        <w:rPr>
          <w:rFonts w:ascii="Arial" w:hAnsi="Arial" w:cs="Arial"/>
          <w:sz w:val="24"/>
          <w:szCs w:val="24"/>
        </w:rPr>
        <w:t>como o mais importante produtor de café do mundo. Aqui a prod</w:t>
      </w:r>
      <w:r w:rsidR="00EC1413">
        <w:rPr>
          <w:rFonts w:ascii="Arial" w:hAnsi="Arial" w:cs="Arial"/>
          <w:sz w:val="24"/>
          <w:szCs w:val="24"/>
        </w:rPr>
        <w:t>ução cafeeira</w:t>
      </w:r>
      <w:r w:rsidR="006C011D">
        <w:rPr>
          <w:rFonts w:ascii="Arial" w:hAnsi="Arial" w:cs="Arial"/>
          <w:sz w:val="24"/>
          <w:szCs w:val="24"/>
        </w:rPr>
        <w:t xml:space="preserve"> foi iniciada no século XVIII e desde então influencia diretamente de forma positiva a geração e di</w:t>
      </w:r>
      <w:r w:rsidR="00EC1413">
        <w:rPr>
          <w:rFonts w:ascii="Arial" w:hAnsi="Arial" w:cs="Arial"/>
          <w:sz w:val="24"/>
          <w:szCs w:val="24"/>
        </w:rPr>
        <w:t>stribuição de empregos</w:t>
      </w:r>
      <w:r w:rsidR="006C011D">
        <w:rPr>
          <w:rFonts w:ascii="Arial" w:hAnsi="Arial" w:cs="Arial"/>
          <w:sz w:val="24"/>
          <w:szCs w:val="24"/>
        </w:rPr>
        <w:t xml:space="preserve"> pelas regiões onde as lavouras estão instaladas (MARTINS e CASTRO, 2006, p.13).</w:t>
      </w:r>
      <w:r w:rsidR="00300C8D">
        <w:rPr>
          <w:rFonts w:ascii="Arial" w:hAnsi="Arial" w:cs="Arial"/>
          <w:sz w:val="24"/>
          <w:szCs w:val="24"/>
        </w:rPr>
        <w:t xml:space="preserve"> </w:t>
      </w:r>
    </w:p>
    <w:p w:rsidR="006C011D" w:rsidRDefault="006C011D" w:rsidP="008941FB">
      <w:pPr>
        <w:spacing w:after="0" w:line="360" w:lineRule="auto"/>
        <w:jc w:val="both"/>
        <w:rPr>
          <w:rFonts w:ascii="Arial" w:hAnsi="Arial" w:cs="Arial"/>
          <w:sz w:val="24"/>
          <w:szCs w:val="24"/>
        </w:rPr>
      </w:pPr>
      <w:r>
        <w:rPr>
          <w:rFonts w:ascii="Arial" w:hAnsi="Arial" w:cs="Arial"/>
          <w:sz w:val="24"/>
          <w:szCs w:val="24"/>
        </w:rPr>
        <w:t xml:space="preserve">      Partindo para a realidade mineira, o estado de Minas Gerais</w:t>
      </w:r>
      <w:r w:rsidR="000477A8">
        <w:rPr>
          <w:rFonts w:ascii="Arial" w:hAnsi="Arial" w:cs="Arial"/>
          <w:sz w:val="24"/>
          <w:szCs w:val="24"/>
        </w:rPr>
        <w:t xml:space="preserve"> é classificado</w:t>
      </w:r>
      <w:r>
        <w:rPr>
          <w:rFonts w:ascii="Arial" w:hAnsi="Arial" w:cs="Arial"/>
          <w:sz w:val="24"/>
          <w:szCs w:val="24"/>
        </w:rPr>
        <w:t xml:space="preserve"> como o maior produtor de café do Brasil, responde por aproximadamente 50% da produção nacional, a cafeicultura é a principal atividade agrícola do estado </w:t>
      </w:r>
      <w:r w:rsidR="00130D93">
        <w:rPr>
          <w:rFonts w:ascii="Arial" w:hAnsi="Arial" w:cs="Arial"/>
          <w:sz w:val="24"/>
          <w:szCs w:val="24"/>
        </w:rPr>
        <w:t xml:space="preserve">com a expressiva participação de 33% no PIB agrícola de Minas Gerais (CORDEIRO </w:t>
      </w:r>
      <w:r w:rsidR="00130D93" w:rsidRPr="00130D93">
        <w:rPr>
          <w:rFonts w:ascii="Arial" w:hAnsi="Arial" w:cs="Arial"/>
          <w:i/>
          <w:sz w:val="24"/>
          <w:szCs w:val="24"/>
        </w:rPr>
        <w:t>et al</w:t>
      </w:r>
      <w:r w:rsidR="00130D93">
        <w:rPr>
          <w:rFonts w:ascii="Arial" w:hAnsi="Arial" w:cs="Arial"/>
          <w:sz w:val="24"/>
          <w:szCs w:val="24"/>
        </w:rPr>
        <w:t xml:space="preserve"> 2010, p.14).</w:t>
      </w:r>
      <w:r>
        <w:rPr>
          <w:rFonts w:ascii="Arial" w:hAnsi="Arial" w:cs="Arial"/>
          <w:sz w:val="24"/>
          <w:szCs w:val="24"/>
        </w:rPr>
        <w:t xml:space="preserve"> </w:t>
      </w:r>
    </w:p>
    <w:p w:rsidR="00D14551" w:rsidRDefault="00E35AA6" w:rsidP="008941FB">
      <w:pPr>
        <w:spacing w:after="0" w:line="360" w:lineRule="auto"/>
        <w:jc w:val="both"/>
        <w:rPr>
          <w:rFonts w:ascii="Arial" w:hAnsi="Arial" w:cs="Arial"/>
          <w:sz w:val="24"/>
          <w:szCs w:val="24"/>
        </w:rPr>
      </w:pPr>
      <w:r>
        <w:rPr>
          <w:rFonts w:ascii="Arial" w:hAnsi="Arial" w:cs="Arial"/>
          <w:sz w:val="24"/>
          <w:szCs w:val="24"/>
        </w:rPr>
        <w:t xml:space="preserve">      </w:t>
      </w:r>
      <w:r w:rsidR="008222BB">
        <w:rPr>
          <w:rFonts w:ascii="Arial" w:hAnsi="Arial" w:cs="Arial"/>
          <w:sz w:val="24"/>
          <w:szCs w:val="24"/>
        </w:rPr>
        <w:t>FIGUEIRA</w:t>
      </w:r>
      <w:r w:rsidR="00885C8C">
        <w:rPr>
          <w:rFonts w:ascii="Arial" w:hAnsi="Arial" w:cs="Arial"/>
          <w:sz w:val="24"/>
          <w:szCs w:val="24"/>
        </w:rPr>
        <w:t xml:space="preserve"> (2016)</w:t>
      </w:r>
      <w:r w:rsidR="001B0553">
        <w:rPr>
          <w:rFonts w:ascii="Arial" w:hAnsi="Arial" w:cs="Arial"/>
          <w:sz w:val="24"/>
          <w:szCs w:val="24"/>
        </w:rPr>
        <w:t xml:space="preserve"> </w:t>
      </w:r>
      <w:r w:rsidR="00926FB8">
        <w:rPr>
          <w:rFonts w:ascii="Arial" w:hAnsi="Arial" w:cs="Arial"/>
          <w:sz w:val="24"/>
          <w:szCs w:val="24"/>
        </w:rPr>
        <w:t>foi a campo</w:t>
      </w:r>
      <w:r w:rsidR="001B0553">
        <w:rPr>
          <w:rFonts w:ascii="Arial" w:hAnsi="Arial" w:cs="Arial"/>
          <w:sz w:val="24"/>
          <w:szCs w:val="24"/>
        </w:rPr>
        <w:t xml:space="preserve"> na zona da mata mineira onde predomina a </w:t>
      </w:r>
      <w:r w:rsidR="00926FB8">
        <w:rPr>
          <w:rFonts w:ascii="Arial" w:hAnsi="Arial" w:cs="Arial"/>
          <w:sz w:val="24"/>
          <w:szCs w:val="24"/>
        </w:rPr>
        <w:t>monocultura do café, conviveu com os trabalhadores volante</w:t>
      </w:r>
      <w:r w:rsidR="00EC1413">
        <w:rPr>
          <w:rFonts w:ascii="Arial" w:hAnsi="Arial" w:cs="Arial"/>
          <w:sz w:val="24"/>
          <w:szCs w:val="24"/>
        </w:rPr>
        <w:t>s</w:t>
      </w:r>
      <w:r w:rsidR="00926FB8">
        <w:rPr>
          <w:rFonts w:ascii="Arial" w:hAnsi="Arial" w:cs="Arial"/>
          <w:sz w:val="24"/>
          <w:szCs w:val="24"/>
        </w:rPr>
        <w:t xml:space="preserve"> q</w:t>
      </w:r>
      <w:r w:rsidR="000477A8">
        <w:rPr>
          <w:rFonts w:ascii="Arial" w:hAnsi="Arial" w:cs="Arial"/>
          <w:sz w:val="24"/>
          <w:szCs w:val="24"/>
        </w:rPr>
        <w:t>ue sazonalmente fazem a colheita do fruto</w:t>
      </w:r>
      <w:r w:rsidR="001B0553">
        <w:rPr>
          <w:rFonts w:ascii="Arial" w:hAnsi="Arial" w:cs="Arial"/>
          <w:sz w:val="24"/>
          <w:szCs w:val="24"/>
        </w:rPr>
        <w:t>.</w:t>
      </w:r>
      <w:r w:rsidR="00746DA8">
        <w:rPr>
          <w:rFonts w:ascii="Arial" w:hAnsi="Arial" w:cs="Arial"/>
          <w:sz w:val="24"/>
          <w:szCs w:val="24"/>
        </w:rPr>
        <w:t xml:space="preserve"> Segundo a pesquisadora</w:t>
      </w:r>
      <w:r w:rsidR="00BE5430">
        <w:rPr>
          <w:rFonts w:ascii="Arial" w:hAnsi="Arial" w:cs="Arial"/>
          <w:sz w:val="24"/>
          <w:szCs w:val="24"/>
        </w:rPr>
        <w:t>,</w:t>
      </w:r>
      <w:r w:rsidR="00746DA8">
        <w:rPr>
          <w:rFonts w:ascii="Arial" w:hAnsi="Arial" w:cs="Arial"/>
          <w:sz w:val="24"/>
          <w:szCs w:val="24"/>
        </w:rPr>
        <w:t xml:space="preserve"> e</w:t>
      </w:r>
      <w:r w:rsidR="001B0553">
        <w:rPr>
          <w:rFonts w:ascii="Arial" w:hAnsi="Arial" w:cs="Arial"/>
          <w:sz w:val="24"/>
          <w:szCs w:val="24"/>
        </w:rPr>
        <w:t>ssa classe de</w:t>
      </w:r>
      <w:r w:rsidR="00926FB8">
        <w:rPr>
          <w:rFonts w:ascii="Arial" w:hAnsi="Arial" w:cs="Arial"/>
          <w:sz w:val="24"/>
          <w:szCs w:val="24"/>
        </w:rPr>
        <w:t xml:space="preserve"> trabalhadores </w:t>
      </w:r>
      <w:r w:rsidR="001B0553">
        <w:rPr>
          <w:rFonts w:ascii="Arial" w:hAnsi="Arial" w:cs="Arial"/>
          <w:sz w:val="24"/>
          <w:szCs w:val="24"/>
        </w:rPr>
        <w:t>possui</w:t>
      </w:r>
      <w:r w:rsidR="000477A8">
        <w:rPr>
          <w:rFonts w:ascii="Arial" w:hAnsi="Arial" w:cs="Arial"/>
          <w:sz w:val="24"/>
          <w:szCs w:val="24"/>
        </w:rPr>
        <w:t xml:space="preserve"> vínculos</w:t>
      </w:r>
      <w:r w:rsidR="001B0553">
        <w:rPr>
          <w:rFonts w:ascii="Arial" w:hAnsi="Arial" w:cs="Arial"/>
          <w:sz w:val="24"/>
          <w:szCs w:val="24"/>
        </w:rPr>
        <w:t xml:space="preserve"> laborais frágeis, não tem consciência de seus direitos, por isso vivem</w:t>
      </w:r>
      <w:r w:rsidR="000477A8">
        <w:rPr>
          <w:rFonts w:ascii="Arial" w:hAnsi="Arial" w:cs="Arial"/>
          <w:sz w:val="24"/>
          <w:szCs w:val="24"/>
        </w:rPr>
        <w:t xml:space="preserve"> conformados com sua situação</w:t>
      </w:r>
      <w:r w:rsidR="001B0553">
        <w:rPr>
          <w:rFonts w:ascii="Arial" w:hAnsi="Arial" w:cs="Arial"/>
          <w:sz w:val="24"/>
          <w:szCs w:val="24"/>
        </w:rPr>
        <w:t>. São indivíduos</w:t>
      </w:r>
      <w:r w:rsidR="00926FB8">
        <w:rPr>
          <w:rFonts w:ascii="Arial" w:hAnsi="Arial" w:cs="Arial"/>
          <w:sz w:val="24"/>
          <w:szCs w:val="24"/>
        </w:rPr>
        <w:t xml:space="preserve"> predisp</w:t>
      </w:r>
      <w:r w:rsidR="000477A8">
        <w:rPr>
          <w:rFonts w:ascii="Arial" w:hAnsi="Arial" w:cs="Arial"/>
          <w:sz w:val="24"/>
          <w:szCs w:val="24"/>
        </w:rPr>
        <w:t xml:space="preserve">ostos ao uso de crack cujo consumo é tido como normal entre </w:t>
      </w:r>
      <w:r w:rsidR="00926FB8">
        <w:rPr>
          <w:rFonts w:ascii="Arial" w:hAnsi="Arial" w:cs="Arial"/>
          <w:sz w:val="24"/>
          <w:szCs w:val="24"/>
        </w:rPr>
        <w:t>os trabalhadores daquela atividade.</w:t>
      </w:r>
      <w:r w:rsidR="00746DA8">
        <w:rPr>
          <w:rFonts w:ascii="Arial" w:hAnsi="Arial" w:cs="Arial"/>
          <w:sz w:val="24"/>
          <w:szCs w:val="24"/>
        </w:rPr>
        <w:t xml:space="preserve"> Para</w:t>
      </w:r>
      <w:r w:rsidR="00885C8C">
        <w:rPr>
          <w:rFonts w:ascii="Arial" w:hAnsi="Arial" w:cs="Arial"/>
          <w:sz w:val="24"/>
          <w:szCs w:val="24"/>
        </w:rPr>
        <w:t xml:space="preserve"> a autora</w:t>
      </w:r>
      <w:r w:rsidR="00BE5430">
        <w:rPr>
          <w:rFonts w:ascii="Arial" w:hAnsi="Arial" w:cs="Arial"/>
          <w:sz w:val="24"/>
          <w:szCs w:val="24"/>
        </w:rPr>
        <w:t>,</w:t>
      </w:r>
      <w:r w:rsidR="00885C8C">
        <w:rPr>
          <w:rFonts w:ascii="Arial" w:hAnsi="Arial" w:cs="Arial"/>
          <w:sz w:val="24"/>
          <w:szCs w:val="24"/>
        </w:rPr>
        <w:t xml:space="preserve"> fatores como a baixa escolaridade e a falta de expectativas desses</w:t>
      </w:r>
      <w:r w:rsidR="000477A8">
        <w:rPr>
          <w:rFonts w:ascii="Arial" w:hAnsi="Arial" w:cs="Arial"/>
          <w:sz w:val="24"/>
          <w:szCs w:val="24"/>
        </w:rPr>
        <w:t xml:space="preserve"> trabalhadores volante</w:t>
      </w:r>
      <w:r w:rsidR="001B0553">
        <w:rPr>
          <w:rFonts w:ascii="Arial" w:hAnsi="Arial" w:cs="Arial"/>
          <w:sz w:val="24"/>
          <w:szCs w:val="24"/>
        </w:rPr>
        <w:t>s</w:t>
      </w:r>
      <w:r w:rsidR="00885C8C">
        <w:rPr>
          <w:rFonts w:ascii="Arial" w:hAnsi="Arial" w:cs="Arial"/>
          <w:sz w:val="24"/>
          <w:szCs w:val="24"/>
        </w:rPr>
        <w:t xml:space="preserve"> os vinculam ainda mais, os deixam sem opção, e o agravante do uso do crack, os prendem ainda mais neste ciclo de miserabilidade e imobilidade social.</w:t>
      </w:r>
    </w:p>
    <w:p w:rsidR="000477A8" w:rsidRDefault="008222BB" w:rsidP="008941FB">
      <w:pPr>
        <w:spacing w:after="0" w:line="360" w:lineRule="auto"/>
        <w:jc w:val="both"/>
        <w:rPr>
          <w:rFonts w:ascii="Arial" w:hAnsi="Arial" w:cs="Arial"/>
          <w:sz w:val="24"/>
          <w:szCs w:val="24"/>
        </w:rPr>
      </w:pPr>
      <w:r>
        <w:rPr>
          <w:rFonts w:ascii="Arial" w:hAnsi="Arial" w:cs="Arial"/>
          <w:sz w:val="24"/>
          <w:szCs w:val="24"/>
        </w:rPr>
        <w:t xml:space="preserve">      FIGUEIRA</w:t>
      </w:r>
      <w:r w:rsidR="00D14551">
        <w:rPr>
          <w:rFonts w:ascii="Arial" w:hAnsi="Arial" w:cs="Arial"/>
          <w:sz w:val="24"/>
          <w:szCs w:val="24"/>
        </w:rPr>
        <w:t xml:space="preserve"> (2016) d</w:t>
      </w:r>
      <w:r w:rsidR="000477A8">
        <w:rPr>
          <w:rFonts w:ascii="Arial" w:hAnsi="Arial" w:cs="Arial"/>
          <w:sz w:val="24"/>
          <w:szCs w:val="24"/>
        </w:rPr>
        <w:t>estaca</w:t>
      </w:r>
      <w:r w:rsidR="001B0553">
        <w:rPr>
          <w:rFonts w:ascii="Arial" w:hAnsi="Arial" w:cs="Arial"/>
          <w:sz w:val="24"/>
          <w:szCs w:val="24"/>
        </w:rPr>
        <w:t xml:space="preserve"> a desproporcionalidade na distribuição</w:t>
      </w:r>
      <w:r w:rsidR="000477A8">
        <w:rPr>
          <w:rFonts w:ascii="Arial" w:hAnsi="Arial" w:cs="Arial"/>
          <w:sz w:val="24"/>
          <w:szCs w:val="24"/>
        </w:rPr>
        <w:t xml:space="preserve"> </w:t>
      </w:r>
      <w:r w:rsidR="001B0553">
        <w:rPr>
          <w:rFonts w:ascii="Arial" w:hAnsi="Arial" w:cs="Arial"/>
          <w:sz w:val="24"/>
          <w:szCs w:val="24"/>
        </w:rPr>
        <w:t xml:space="preserve">dos resultados </w:t>
      </w:r>
      <w:r w:rsidR="00D14551">
        <w:rPr>
          <w:rFonts w:ascii="Arial" w:hAnsi="Arial" w:cs="Arial"/>
          <w:sz w:val="24"/>
          <w:szCs w:val="24"/>
        </w:rPr>
        <w:t xml:space="preserve">da cultura do café, em um dos extremos a grande riqueza gerada para poucos, os produtores e latifundiários, cada vez mais ricos pela exploração da mão de obra dos </w:t>
      </w:r>
      <w:r w:rsidR="000477A8">
        <w:rPr>
          <w:rFonts w:ascii="Arial" w:hAnsi="Arial" w:cs="Arial"/>
          <w:sz w:val="24"/>
          <w:szCs w:val="24"/>
        </w:rPr>
        <w:t xml:space="preserve"> trabalhadores </w:t>
      </w:r>
      <w:r w:rsidR="00D14551">
        <w:rPr>
          <w:rFonts w:ascii="Arial" w:hAnsi="Arial" w:cs="Arial"/>
          <w:sz w:val="24"/>
          <w:szCs w:val="24"/>
        </w:rPr>
        <w:t>volante</w:t>
      </w:r>
      <w:r w:rsidR="001B0553">
        <w:rPr>
          <w:rFonts w:ascii="Arial" w:hAnsi="Arial" w:cs="Arial"/>
          <w:sz w:val="24"/>
          <w:szCs w:val="24"/>
        </w:rPr>
        <w:t>s. No outro extremo</w:t>
      </w:r>
      <w:r w:rsidR="00D14551">
        <w:rPr>
          <w:rFonts w:ascii="Arial" w:hAnsi="Arial" w:cs="Arial"/>
          <w:sz w:val="24"/>
          <w:szCs w:val="24"/>
        </w:rPr>
        <w:t xml:space="preserve"> estão os indivíduos explorados pela atividade, que</w:t>
      </w:r>
      <w:r w:rsidR="00BE5430">
        <w:rPr>
          <w:rFonts w:ascii="Arial" w:hAnsi="Arial" w:cs="Arial"/>
          <w:sz w:val="24"/>
          <w:szCs w:val="24"/>
        </w:rPr>
        <w:t>,</w:t>
      </w:r>
      <w:r w:rsidR="00D14551">
        <w:rPr>
          <w:rFonts w:ascii="Arial" w:hAnsi="Arial" w:cs="Arial"/>
          <w:sz w:val="24"/>
          <w:szCs w:val="24"/>
        </w:rPr>
        <w:t xml:space="preserve"> como já colocado trabalham em condições desfavoráveis, consomem uma droga de altíssimo grau de dependência o que os fixa e condena cada vez mais a permanecer </w:t>
      </w:r>
      <w:r w:rsidR="00746DA8">
        <w:rPr>
          <w:rFonts w:ascii="Arial" w:hAnsi="Arial" w:cs="Arial"/>
          <w:sz w:val="24"/>
          <w:szCs w:val="24"/>
        </w:rPr>
        <w:t>n</w:t>
      </w:r>
      <w:r w:rsidR="00D14551">
        <w:rPr>
          <w:rFonts w:ascii="Arial" w:hAnsi="Arial" w:cs="Arial"/>
          <w:sz w:val="24"/>
          <w:szCs w:val="24"/>
        </w:rPr>
        <w:t>o estrato social menos favorecido. Percebe-se então, num outro espectro</w:t>
      </w:r>
      <w:r w:rsidR="000477A8">
        <w:rPr>
          <w:rFonts w:ascii="Arial" w:hAnsi="Arial" w:cs="Arial"/>
          <w:sz w:val="24"/>
          <w:szCs w:val="24"/>
        </w:rPr>
        <w:t>,</w:t>
      </w:r>
      <w:r w:rsidR="00D14551">
        <w:rPr>
          <w:rFonts w:ascii="Arial" w:hAnsi="Arial" w:cs="Arial"/>
          <w:sz w:val="24"/>
          <w:szCs w:val="24"/>
        </w:rPr>
        <w:t xml:space="preserve"> mais um desdobramento social desfavorável da prática </w:t>
      </w:r>
      <w:proofErr w:type="spellStart"/>
      <w:r w:rsidR="00D14551">
        <w:rPr>
          <w:rFonts w:ascii="Arial" w:hAnsi="Arial" w:cs="Arial"/>
          <w:sz w:val="24"/>
          <w:szCs w:val="24"/>
        </w:rPr>
        <w:t>monocultureira</w:t>
      </w:r>
      <w:proofErr w:type="spellEnd"/>
      <w:r w:rsidR="00D14551">
        <w:rPr>
          <w:rFonts w:ascii="Arial" w:hAnsi="Arial" w:cs="Arial"/>
          <w:sz w:val="24"/>
          <w:szCs w:val="24"/>
        </w:rPr>
        <w:t xml:space="preserve"> que intensifica as desigualdades polarizando ainda mais os indivíduos</w:t>
      </w:r>
      <w:r w:rsidR="000477A8">
        <w:rPr>
          <w:rFonts w:ascii="Arial" w:hAnsi="Arial" w:cs="Arial"/>
          <w:sz w:val="24"/>
          <w:szCs w:val="24"/>
        </w:rPr>
        <w:t>, e nesse caso em especial com consequência direta sobre a saúde desses trabalhadores</w:t>
      </w:r>
      <w:r w:rsidR="00D14551">
        <w:rPr>
          <w:rFonts w:ascii="Arial" w:hAnsi="Arial" w:cs="Arial"/>
          <w:sz w:val="24"/>
          <w:szCs w:val="24"/>
        </w:rPr>
        <w:t>.</w:t>
      </w:r>
    </w:p>
    <w:p w:rsidR="000665DB" w:rsidRDefault="00885C8C" w:rsidP="0012732D">
      <w:pPr>
        <w:spacing w:line="360" w:lineRule="auto"/>
        <w:jc w:val="both"/>
        <w:rPr>
          <w:rFonts w:ascii="Arial" w:hAnsi="Arial" w:cs="Arial"/>
          <w:sz w:val="24"/>
          <w:szCs w:val="24"/>
        </w:rPr>
      </w:pPr>
      <w:r>
        <w:rPr>
          <w:rFonts w:ascii="Arial" w:hAnsi="Arial" w:cs="Arial"/>
          <w:sz w:val="24"/>
          <w:szCs w:val="24"/>
        </w:rPr>
        <w:t xml:space="preserve"> </w:t>
      </w:r>
    </w:p>
    <w:p w:rsidR="000665DB" w:rsidRPr="00B327BA" w:rsidRDefault="00AF33FE" w:rsidP="0093062C">
      <w:pPr>
        <w:pStyle w:val="Ttulo2"/>
        <w:rPr>
          <w:rFonts w:ascii="Arial" w:hAnsi="Arial" w:cs="Arial"/>
          <w:color w:val="000000" w:themeColor="text1"/>
          <w:sz w:val="24"/>
          <w:szCs w:val="24"/>
        </w:rPr>
      </w:pPr>
      <w:bookmarkStart w:id="8" w:name="_Toc500100808"/>
      <w:r w:rsidRPr="00B327BA">
        <w:rPr>
          <w:rFonts w:ascii="Arial" w:hAnsi="Arial" w:cs="Arial"/>
          <w:color w:val="000000" w:themeColor="text1"/>
          <w:sz w:val="24"/>
          <w:szCs w:val="24"/>
        </w:rPr>
        <w:t>3</w:t>
      </w:r>
      <w:r w:rsidR="000665DB" w:rsidRPr="00B327BA">
        <w:rPr>
          <w:rFonts w:ascii="Arial" w:hAnsi="Arial" w:cs="Arial"/>
          <w:color w:val="000000" w:themeColor="text1"/>
          <w:sz w:val="24"/>
          <w:szCs w:val="24"/>
        </w:rPr>
        <w:t>.3 Considerações sobre a realidade do setor canavieiro</w:t>
      </w:r>
      <w:bookmarkEnd w:id="8"/>
    </w:p>
    <w:p w:rsidR="000665DB" w:rsidRDefault="000665DB" w:rsidP="008941FB">
      <w:pPr>
        <w:spacing w:after="0" w:line="360" w:lineRule="auto"/>
        <w:jc w:val="both"/>
        <w:rPr>
          <w:rFonts w:ascii="Arial" w:hAnsi="Arial" w:cs="Arial"/>
          <w:sz w:val="24"/>
          <w:szCs w:val="24"/>
        </w:rPr>
      </w:pPr>
    </w:p>
    <w:p w:rsidR="000665DB" w:rsidRDefault="000665DB" w:rsidP="008941FB">
      <w:pPr>
        <w:spacing w:after="0" w:line="360" w:lineRule="auto"/>
        <w:jc w:val="both"/>
        <w:rPr>
          <w:rFonts w:ascii="Arial" w:hAnsi="Arial" w:cs="Arial"/>
          <w:sz w:val="24"/>
          <w:szCs w:val="24"/>
        </w:rPr>
      </w:pPr>
      <w:r>
        <w:rPr>
          <w:rFonts w:ascii="Arial" w:hAnsi="Arial" w:cs="Arial"/>
          <w:sz w:val="24"/>
          <w:szCs w:val="24"/>
        </w:rPr>
        <w:t xml:space="preserve">      </w:t>
      </w:r>
      <w:r w:rsidR="00746DA8" w:rsidRPr="00096ADC">
        <w:rPr>
          <w:rFonts w:ascii="Arial" w:hAnsi="Arial" w:cs="Arial"/>
          <w:sz w:val="24"/>
          <w:szCs w:val="24"/>
        </w:rPr>
        <w:t>O cultivo da cana de açúcar tem importante repercussão histórica no cenário brasileiro,</w:t>
      </w:r>
      <w:r w:rsidR="00BE5430" w:rsidRPr="00096ADC">
        <w:rPr>
          <w:rFonts w:ascii="Arial" w:hAnsi="Arial" w:cs="Arial"/>
          <w:sz w:val="24"/>
          <w:szCs w:val="24"/>
        </w:rPr>
        <w:t xml:space="preserve"> já que</w:t>
      </w:r>
      <w:r w:rsidR="00746DA8" w:rsidRPr="00096ADC">
        <w:rPr>
          <w:rFonts w:ascii="Arial" w:hAnsi="Arial" w:cs="Arial"/>
          <w:sz w:val="24"/>
          <w:szCs w:val="24"/>
        </w:rPr>
        <w:t xml:space="preserve"> o país lida com esta cultura des</w:t>
      </w:r>
      <w:r w:rsidR="00BE5430" w:rsidRPr="00096ADC">
        <w:rPr>
          <w:rFonts w:ascii="Arial" w:hAnsi="Arial" w:cs="Arial"/>
          <w:sz w:val="24"/>
          <w:szCs w:val="24"/>
        </w:rPr>
        <w:t>de os primórdios da colonização. I</w:t>
      </w:r>
      <w:r w:rsidR="00746DA8" w:rsidRPr="00096ADC">
        <w:rPr>
          <w:rFonts w:ascii="Arial" w:hAnsi="Arial" w:cs="Arial"/>
          <w:sz w:val="24"/>
          <w:szCs w:val="24"/>
        </w:rPr>
        <w:t>sso a consolidou ao longo dos séculos, no princípio</w:t>
      </w:r>
      <w:r w:rsidR="0038542F" w:rsidRPr="00096ADC">
        <w:rPr>
          <w:rFonts w:ascii="Arial" w:hAnsi="Arial" w:cs="Arial"/>
          <w:sz w:val="24"/>
          <w:szCs w:val="24"/>
        </w:rPr>
        <w:t>,</w:t>
      </w:r>
      <w:r w:rsidR="00746DA8" w:rsidRPr="00096ADC">
        <w:rPr>
          <w:rFonts w:ascii="Arial" w:hAnsi="Arial" w:cs="Arial"/>
          <w:sz w:val="24"/>
          <w:szCs w:val="24"/>
        </w:rPr>
        <w:t xml:space="preserve"> voltada à produção do açúcar, nos dias atuais é impulsionada também pela produção do etanol,</w:t>
      </w:r>
      <w:r w:rsidR="0038542F" w:rsidRPr="00096ADC">
        <w:rPr>
          <w:rFonts w:ascii="Arial" w:hAnsi="Arial" w:cs="Arial"/>
          <w:sz w:val="24"/>
          <w:szCs w:val="24"/>
        </w:rPr>
        <w:t xml:space="preserve"> por isto</w:t>
      </w:r>
      <w:r w:rsidR="00746DA8" w:rsidRPr="00096ADC">
        <w:rPr>
          <w:rFonts w:ascii="Arial" w:hAnsi="Arial" w:cs="Arial"/>
          <w:sz w:val="24"/>
          <w:szCs w:val="24"/>
        </w:rPr>
        <w:t xml:space="preserve"> é exaltada pela mídia como uma fonte de energia renovável o que facilita a sua aceitação social e disfarça as atrocidades cometidas nas lavouras. </w:t>
      </w:r>
      <w:r w:rsidRPr="00096ADC">
        <w:rPr>
          <w:rFonts w:ascii="Arial" w:hAnsi="Arial" w:cs="Arial"/>
          <w:sz w:val="24"/>
          <w:szCs w:val="24"/>
        </w:rPr>
        <w:t xml:space="preserve">Santos </w:t>
      </w:r>
      <w:r>
        <w:rPr>
          <w:rFonts w:ascii="Arial" w:hAnsi="Arial" w:cs="Arial"/>
          <w:sz w:val="24"/>
          <w:szCs w:val="24"/>
        </w:rPr>
        <w:t>(2008) traz importantes apontamentos em seu trabalho, há que se destacar o relato do ponto de vista socioambiental, esse autor trouxe dados expostos pelo sindicato patronal e informações colhidas da realidade dos trabalhadores, cada qual enfatiza o que lhe convém, mas não se pode ignorar aspectos que afetam diretamente a classe trabalhadora, os mais vulneráveis nessa relação.</w:t>
      </w:r>
    </w:p>
    <w:p w:rsidR="00C217E0" w:rsidRDefault="000665DB" w:rsidP="008941FB">
      <w:pPr>
        <w:spacing w:after="0" w:line="360" w:lineRule="auto"/>
        <w:jc w:val="both"/>
        <w:rPr>
          <w:rFonts w:ascii="Arial" w:hAnsi="Arial" w:cs="Arial"/>
          <w:sz w:val="24"/>
          <w:szCs w:val="24"/>
        </w:rPr>
      </w:pPr>
      <w:r>
        <w:rPr>
          <w:rFonts w:ascii="Arial" w:hAnsi="Arial" w:cs="Arial"/>
          <w:sz w:val="24"/>
          <w:szCs w:val="24"/>
        </w:rPr>
        <w:t xml:space="preserve">      O cultivo da cana-de-açúcar tem seu destaque histórico na cultura nacional, principalme</w:t>
      </w:r>
      <w:r w:rsidR="00050F69">
        <w:rPr>
          <w:rFonts w:ascii="Arial" w:hAnsi="Arial" w:cs="Arial"/>
          <w:sz w:val="24"/>
          <w:szCs w:val="24"/>
        </w:rPr>
        <w:t>nte no ponto de vista econômico.</w:t>
      </w:r>
      <w:r>
        <w:rPr>
          <w:rFonts w:ascii="Arial" w:hAnsi="Arial" w:cs="Arial"/>
          <w:sz w:val="24"/>
          <w:szCs w:val="24"/>
        </w:rPr>
        <w:t xml:space="preserve"> </w:t>
      </w:r>
      <w:r w:rsidR="00050F69">
        <w:rPr>
          <w:rFonts w:ascii="Arial" w:hAnsi="Arial" w:cs="Arial"/>
          <w:sz w:val="24"/>
          <w:szCs w:val="24"/>
        </w:rPr>
        <w:t>A</w:t>
      </w:r>
      <w:r w:rsidR="00C217E0">
        <w:rPr>
          <w:rFonts w:ascii="Arial" w:hAnsi="Arial" w:cs="Arial"/>
          <w:sz w:val="24"/>
          <w:szCs w:val="24"/>
        </w:rPr>
        <w:t xml:space="preserve"> atividade é altamente rentável pois é fomentada com baixíssimo custo de produção em comparação a outras culturas, isso justifica sua exponencial expansão no cenário agrícola brasileiro (SANTOS, 2008, p.51).</w:t>
      </w:r>
    </w:p>
    <w:p w:rsidR="007B75FA" w:rsidRDefault="00C217E0" w:rsidP="008941FB">
      <w:pPr>
        <w:spacing w:after="0" w:line="360" w:lineRule="auto"/>
        <w:jc w:val="both"/>
        <w:rPr>
          <w:rFonts w:ascii="Arial" w:hAnsi="Arial" w:cs="Arial"/>
          <w:sz w:val="24"/>
          <w:szCs w:val="24"/>
        </w:rPr>
      </w:pPr>
      <w:r>
        <w:rPr>
          <w:rFonts w:ascii="Arial" w:hAnsi="Arial" w:cs="Arial"/>
          <w:sz w:val="24"/>
          <w:szCs w:val="24"/>
        </w:rPr>
        <w:t xml:space="preserve">      Sob a perspectiva patronal</w:t>
      </w:r>
      <w:r w:rsidR="00BE5430">
        <w:rPr>
          <w:rFonts w:ascii="Arial" w:hAnsi="Arial" w:cs="Arial"/>
          <w:sz w:val="24"/>
          <w:szCs w:val="24"/>
        </w:rPr>
        <w:t>,</w:t>
      </w:r>
      <w:r>
        <w:rPr>
          <w:rFonts w:ascii="Arial" w:hAnsi="Arial" w:cs="Arial"/>
          <w:sz w:val="24"/>
          <w:szCs w:val="24"/>
        </w:rPr>
        <w:t xml:space="preserve"> são apresentados dados que num primeiro momento </w:t>
      </w:r>
      <w:r w:rsidR="0038542F">
        <w:rPr>
          <w:rFonts w:ascii="Arial" w:hAnsi="Arial" w:cs="Arial"/>
          <w:sz w:val="24"/>
          <w:szCs w:val="24"/>
        </w:rPr>
        <w:t>traze</w:t>
      </w:r>
      <w:r w:rsidR="00BE5430">
        <w:rPr>
          <w:rFonts w:ascii="Arial" w:hAnsi="Arial" w:cs="Arial"/>
          <w:sz w:val="24"/>
          <w:szCs w:val="24"/>
        </w:rPr>
        <w:t>m certo entusiasmo. O</w:t>
      </w:r>
      <w:r w:rsidR="0038542F">
        <w:rPr>
          <w:rFonts w:ascii="Arial" w:hAnsi="Arial" w:cs="Arial"/>
          <w:sz w:val="24"/>
          <w:szCs w:val="24"/>
        </w:rPr>
        <w:t xml:space="preserve"> pesquisador</w:t>
      </w:r>
      <w:r>
        <w:rPr>
          <w:rFonts w:ascii="Arial" w:hAnsi="Arial" w:cs="Arial"/>
          <w:sz w:val="24"/>
          <w:szCs w:val="24"/>
        </w:rPr>
        <w:t xml:space="preserve"> traz dados da União da Agroindústria Canavieira do Estado de São Paulo – UNICA (2007), segundo Santos um dos pontos que atesta a grande responsabilidade social do setor é a geração de empregos diretos e  formais por região, o relatório da UNICA aponta um expressivo aumento na geração de empregos formais de 2000 a 2005, apresentam também dados do aumento da produção de álcool neste mesmo</w:t>
      </w:r>
      <w:r w:rsidR="00BE5430">
        <w:rPr>
          <w:rFonts w:ascii="Arial" w:hAnsi="Arial" w:cs="Arial"/>
          <w:sz w:val="24"/>
          <w:szCs w:val="24"/>
        </w:rPr>
        <w:t xml:space="preserve"> período. O</w:t>
      </w:r>
      <w:r w:rsidR="00D47300">
        <w:rPr>
          <w:rFonts w:ascii="Arial" w:hAnsi="Arial" w:cs="Arial"/>
          <w:sz w:val="24"/>
          <w:szCs w:val="24"/>
        </w:rPr>
        <w:t xml:space="preserve"> setor canavieiro é colocado como um importante indutor do desenvolvimento e como base forte de sustentação econômica do país. A atividade ainda é exaltada como um impulsionador da agroindústria nacional com importante papel social visto a criação de polos sociais de referência e assistência à população das áreas de cultivo. Justificam ainda que a geração de emprego no campo reduz o fluxo migratório para as cidades, o emprego manteria a população no campo reduzindo assim o inchaço populacional urbano (SANTOS, 2008, p.53). A cultura da cana ainda é colocada como a que absorve trabalhadores com mais tempo de estudo, ficando atrás apenas da soja, e ainda se coloca como uma das que melhor remunera o trabalhador rural pagando o preço médio de R$810/mês em 2007 (SANTOS, 2008, p.55).</w:t>
      </w:r>
    </w:p>
    <w:p w:rsidR="007B75FA" w:rsidRDefault="007B75FA" w:rsidP="008941FB">
      <w:pPr>
        <w:spacing w:after="0" w:line="360" w:lineRule="auto"/>
        <w:jc w:val="both"/>
        <w:rPr>
          <w:rFonts w:ascii="Arial" w:hAnsi="Arial" w:cs="Arial"/>
          <w:sz w:val="24"/>
          <w:szCs w:val="24"/>
        </w:rPr>
      </w:pPr>
      <w:r>
        <w:rPr>
          <w:rFonts w:ascii="Arial" w:hAnsi="Arial" w:cs="Arial"/>
          <w:sz w:val="24"/>
          <w:szCs w:val="24"/>
        </w:rPr>
        <w:t xml:space="preserve">      Sobre a ocupação da lacuna deixada pelo Estado, o relatório da UNICA trazido por Santos expõe dados sobre investimentos feitos na área da saúde como campanhas de vacinação, ações preventivas para doenças sexualmente transmissíveis e hipertensão, programas de combate à dependência química e de acompanhamento de </w:t>
      </w:r>
      <w:r w:rsidR="004E05B7">
        <w:rPr>
          <w:rFonts w:ascii="Arial" w:hAnsi="Arial" w:cs="Arial"/>
          <w:sz w:val="24"/>
          <w:szCs w:val="24"/>
        </w:rPr>
        <w:t>gestantes</w:t>
      </w:r>
      <w:r>
        <w:rPr>
          <w:rFonts w:ascii="Arial" w:hAnsi="Arial" w:cs="Arial"/>
          <w:sz w:val="24"/>
          <w:szCs w:val="24"/>
        </w:rPr>
        <w:t xml:space="preserve"> (SANTOS, 2008, p.56).</w:t>
      </w:r>
    </w:p>
    <w:p w:rsidR="0027320C" w:rsidRDefault="007B75FA" w:rsidP="008941FB">
      <w:pPr>
        <w:spacing w:after="0" w:line="360" w:lineRule="auto"/>
        <w:jc w:val="both"/>
        <w:rPr>
          <w:rFonts w:ascii="Arial" w:hAnsi="Arial" w:cs="Arial"/>
          <w:sz w:val="24"/>
          <w:szCs w:val="24"/>
        </w:rPr>
      </w:pPr>
      <w:r>
        <w:rPr>
          <w:rFonts w:ascii="Arial" w:hAnsi="Arial" w:cs="Arial"/>
          <w:sz w:val="24"/>
          <w:szCs w:val="24"/>
        </w:rPr>
        <w:t xml:space="preserve">      Ao trazer a visão social do setor canavieiro sob a perspectiva dos trabalhadores</w:t>
      </w:r>
      <w:r w:rsidR="00BE5430">
        <w:rPr>
          <w:rFonts w:ascii="Arial" w:hAnsi="Arial" w:cs="Arial"/>
          <w:sz w:val="24"/>
          <w:szCs w:val="24"/>
        </w:rPr>
        <w:t>,</w:t>
      </w:r>
      <w:r>
        <w:rPr>
          <w:rFonts w:ascii="Arial" w:hAnsi="Arial" w:cs="Arial"/>
          <w:sz w:val="24"/>
          <w:szCs w:val="24"/>
        </w:rPr>
        <w:t xml:space="preserve"> Santos</w:t>
      </w:r>
      <w:r w:rsidR="0027320C">
        <w:rPr>
          <w:rFonts w:ascii="Arial" w:hAnsi="Arial" w:cs="Arial"/>
          <w:sz w:val="24"/>
          <w:szCs w:val="24"/>
        </w:rPr>
        <w:t xml:space="preserve"> (2008)</w:t>
      </w:r>
      <w:r>
        <w:rPr>
          <w:rFonts w:ascii="Arial" w:hAnsi="Arial" w:cs="Arial"/>
          <w:sz w:val="24"/>
          <w:szCs w:val="24"/>
        </w:rPr>
        <w:t xml:space="preserve"> </w:t>
      </w:r>
      <w:r w:rsidR="0027320C">
        <w:rPr>
          <w:rFonts w:ascii="Arial" w:hAnsi="Arial" w:cs="Arial"/>
          <w:sz w:val="24"/>
          <w:szCs w:val="24"/>
        </w:rPr>
        <w:t>cita o relatório da Confederação Nacional dos Trabalhadores da Agricultura – CONTAG (2004). O primeiro ponto de embate é o trab</w:t>
      </w:r>
      <w:r w:rsidR="00BE5430">
        <w:rPr>
          <w:rFonts w:ascii="Arial" w:hAnsi="Arial" w:cs="Arial"/>
          <w:sz w:val="24"/>
          <w:szCs w:val="24"/>
        </w:rPr>
        <w:t>alho com carteira assinada, que</w:t>
      </w:r>
      <w:r w:rsidR="0027320C">
        <w:rPr>
          <w:rFonts w:ascii="Arial" w:hAnsi="Arial" w:cs="Arial"/>
          <w:sz w:val="24"/>
          <w:szCs w:val="24"/>
        </w:rPr>
        <w:t xml:space="preserve"> não é uma realidade homogênea no setor, sendo flagrante o descumprimento de acordos e leis trabalhistas em várias usinas brasileiras. Os trabalhadores sofrem perdas consideráveis em função do não pagamento de verbas salariais como o repouso semanal remunerado, férias e 13° salário (SANTOS, 2008, p.58).</w:t>
      </w:r>
    </w:p>
    <w:p w:rsidR="00E91CE6" w:rsidRDefault="0027320C" w:rsidP="008941FB">
      <w:pPr>
        <w:spacing w:after="0" w:line="360" w:lineRule="auto"/>
        <w:jc w:val="both"/>
        <w:rPr>
          <w:rFonts w:ascii="Arial" w:hAnsi="Arial" w:cs="Arial"/>
          <w:sz w:val="24"/>
          <w:szCs w:val="24"/>
        </w:rPr>
      </w:pPr>
      <w:r>
        <w:rPr>
          <w:rFonts w:ascii="Arial" w:hAnsi="Arial" w:cs="Arial"/>
          <w:sz w:val="24"/>
          <w:szCs w:val="24"/>
        </w:rPr>
        <w:t xml:space="preserve">      O relatório da CONTAG (2004), citado por Santos</w:t>
      </w:r>
      <w:r w:rsidR="00BE5430">
        <w:rPr>
          <w:rFonts w:ascii="Arial" w:hAnsi="Arial" w:cs="Arial"/>
          <w:sz w:val="24"/>
          <w:szCs w:val="24"/>
        </w:rPr>
        <w:t>,</w:t>
      </w:r>
      <w:r>
        <w:rPr>
          <w:rFonts w:ascii="Arial" w:hAnsi="Arial" w:cs="Arial"/>
          <w:sz w:val="24"/>
          <w:szCs w:val="24"/>
        </w:rPr>
        <w:t xml:space="preserve"> enumera como principais desafios dos trabalhadores do setor canavieiro a terceirização de mão-de-obra, a falta de alternativas de trabalho, a demissão de trabalhadores e a lesão </w:t>
      </w:r>
      <w:r w:rsidR="0038542F">
        <w:rPr>
          <w:rFonts w:ascii="Arial" w:hAnsi="Arial" w:cs="Arial"/>
          <w:sz w:val="24"/>
          <w:szCs w:val="24"/>
        </w:rPr>
        <w:t>a direitos trabalhistas. O</w:t>
      </w:r>
      <w:r w:rsidR="00BE1E62">
        <w:rPr>
          <w:rFonts w:ascii="Arial" w:hAnsi="Arial" w:cs="Arial"/>
          <w:sz w:val="24"/>
          <w:szCs w:val="24"/>
        </w:rPr>
        <w:t xml:space="preserve"> relatório classifica esses fatores como um tipo de violência e opressão social</w:t>
      </w:r>
      <w:r w:rsidR="00BE5430">
        <w:rPr>
          <w:rFonts w:ascii="Arial" w:hAnsi="Arial" w:cs="Arial"/>
          <w:sz w:val="24"/>
          <w:szCs w:val="24"/>
        </w:rPr>
        <w:t>,</w:t>
      </w:r>
      <w:r w:rsidR="00BE1E62">
        <w:rPr>
          <w:rFonts w:ascii="Arial" w:hAnsi="Arial" w:cs="Arial"/>
          <w:sz w:val="24"/>
          <w:szCs w:val="24"/>
        </w:rPr>
        <w:t xml:space="preserve"> presentes na sociedade desde o período escravagista.</w:t>
      </w:r>
      <w:r w:rsidR="00E91CE6">
        <w:rPr>
          <w:rFonts w:ascii="Arial" w:hAnsi="Arial" w:cs="Arial"/>
          <w:sz w:val="24"/>
          <w:szCs w:val="24"/>
        </w:rPr>
        <w:t xml:space="preserve"> Existe nesse sistema uma política de perseguição desses trabalhadores e de suas testemunhas, os que reclamam seus direitos na justiça deixam de ser contratados por qualquer outra empresa canavieira.</w:t>
      </w:r>
    </w:p>
    <w:p w:rsidR="00E91CE6" w:rsidRDefault="00E91CE6" w:rsidP="008941FB">
      <w:pPr>
        <w:spacing w:after="0" w:line="360" w:lineRule="auto"/>
        <w:jc w:val="both"/>
        <w:rPr>
          <w:rFonts w:ascii="Arial" w:hAnsi="Arial" w:cs="Arial"/>
          <w:sz w:val="24"/>
          <w:szCs w:val="24"/>
        </w:rPr>
      </w:pPr>
      <w:r>
        <w:rPr>
          <w:rFonts w:ascii="Arial" w:hAnsi="Arial" w:cs="Arial"/>
          <w:sz w:val="24"/>
          <w:szCs w:val="24"/>
        </w:rPr>
        <w:t xml:space="preserve">      Apesar da NR-31</w:t>
      </w:r>
      <w:r w:rsidR="00BE5430">
        <w:rPr>
          <w:rFonts w:ascii="Arial" w:hAnsi="Arial" w:cs="Arial"/>
          <w:sz w:val="24"/>
          <w:szCs w:val="24"/>
        </w:rPr>
        <w:t>,</w:t>
      </w:r>
      <w:r>
        <w:rPr>
          <w:rFonts w:ascii="Arial" w:hAnsi="Arial" w:cs="Arial"/>
          <w:sz w:val="24"/>
          <w:szCs w:val="24"/>
        </w:rPr>
        <w:t xml:space="preserve"> os trabalhadores continuam sendo desafiados por seus regimes de trabalho na lavoura de cana-de-açúcar</w:t>
      </w:r>
      <w:r w:rsidR="007F6970">
        <w:rPr>
          <w:rFonts w:ascii="Arial" w:hAnsi="Arial" w:cs="Arial"/>
          <w:sz w:val="24"/>
          <w:szCs w:val="24"/>
        </w:rPr>
        <w:t>, os sistema de diárias deu lugar ao pagamento por produtividade, extremamente desga</w:t>
      </w:r>
      <w:r w:rsidR="004E05B7">
        <w:rPr>
          <w:rFonts w:ascii="Arial" w:hAnsi="Arial" w:cs="Arial"/>
          <w:sz w:val="24"/>
          <w:szCs w:val="24"/>
        </w:rPr>
        <w:t>stante para esses profissionais. N</w:t>
      </w:r>
      <w:r w:rsidR="007F6970">
        <w:rPr>
          <w:rFonts w:ascii="Arial" w:hAnsi="Arial" w:cs="Arial"/>
          <w:sz w:val="24"/>
          <w:szCs w:val="24"/>
        </w:rPr>
        <w:t>a década de 1980 o corte diário por trabalhador era de 5 a 6 toneladas/dia, nos anos 1990 o corte diário elevou-se para 9 a 10 toneladas/dia/trabalhador, hoje em dia o corte diário va</w:t>
      </w:r>
      <w:r w:rsidR="00BE5430">
        <w:rPr>
          <w:rFonts w:ascii="Arial" w:hAnsi="Arial" w:cs="Arial"/>
          <w:sz w:val="24"/>
          <w:szCs w:val="24"/>
        </w:rPr>
        <w:t>ria de 12 a 15 toneladas/dia, havendo</w:t>
      </w:r>
      <w:r w:rsidR="007F6970">
        <w:rPr>
          <w:rFonts w:ascii="Arial" w:hAnsi="Arial" w:cs="Arial"/>
          <w:sz w:val="24"/>
          <w:szCs w:val="24"/>
        </w:rPr>
        <w:t xml:space="preserve"> ainda informações de se chegar a 18 toneladas por dia na região de Ribeirão Preto. Verifica-se assim que o trabalho na lavoura canavieira é extremamente extenuante para os trabalhadores e com isso os expõe a severos riscos a sua própria saúde, esses indivíduos trabalham mal alimentados e mal hidratados</w:t>
      </w:r>
      <w:r w:rsidR="006E55C8">
        <w:rPr>
          <w:rFonts w:ascii="Arial" w:hAnsi="Arial" w:cs="Arial"/>
          <w:sz w:val="24"/>
          <w:szCs w:val="24"/>
        </w:rPr>
        <w:t>,</w:t>
      </w:r>
      <w:r w:rsidR="007F6970">
        <w:rPr>
          <w:rFonts w:ascii="Arial" w:hAnsi="Arial" w:cs="Arial"/>
          <w:sz w:val="24"/>
          <w:szCs w:val="24"/>
        </w:rPr>
        <w:t xml:space="preserve"> sob um sol desértico e com o corpo coberto quase em sua totalidade para que se protejam das queimaduras solares (SANTOS, 2008, p.60). </w:t>
      </w:r>
    </w:p>
    <w:p w:rsidR="00D50051" w:rsidRDefault="006414D9" w:rsidP="008941FB">
      <w:pPr>
        <w:spacing w:after="0" w:line="360" w:lineRule="auto"/>
        <w:jc w:val="both"/>
        <w:rPr>
          <w:rFonts w:ascii="Arial" w:hAnsi="Arial" w:cs="Arial"/>
          <w:sz w:val="24"/>
          <w:szCs w:val="24"/>
        </w:rPr>
      </w:pPr>
      <w:r>
        <w:rPr>
          <w:rFonts w:ascii="Arial" w:hAnsi="Arial" w:cs="Arial"/>
          <w:sz w:val="24"/>
          <w:szCs w:val="24"/>
        </w:rPr>
        <w:t xml:space="preserve">      SILVA e MARTINS (2010, p.213) citam dados extraídos de denúncias que se repor</w:t>
      </w:r>
      <w:r w:rsidR="00BE5430">
        <w:rPr>
          <w:rFonts w:ascii="Arial" w:hAnsi="Arial" w:cs="Arial"/>
          <w:sz w:val="24"/>
          <w:szCs w:val="24"/>
        </w:rPr>
        <w:t>tam à</w:t>
      </w:r>
      <w:r w:rsidR="00DC65EC">
        <w:rPr>
          <w:rFonts w:ascii="Arial" w:hAnsi="Arial" w:cs="Arial"/>
          <w:sz w:val="24"/>
          <w:szCs w:val="24"/>
        </w:rPr>
        <w:t xml:space="preserve"> questão da exploração excessiva</w:t>
      </w:r>
      <w:r>
        <w:rPr>
          <w:rFonts w:ascii="Arial" w:hAnsi="Arial" w:cs="Arial"/>
          <w:sz w:val="24"/>
          <w:szCs w:val="24"/>
        </w:rPr>
        <w:t xml:space="preserve"> da força de </w:t>
      </w:r>
      <w:r w:rsidR="00DC65EC">
        <w:rPr>
          <w:rFonts w:ascii="Arial" w:hAnsi="Arial" w:cs="Arial"/>
          <w:sz w:val="24"/>
          <w:szCs w:val="24"/>
        </w:rPr>
        <w:t>trabalho nos canaviais, esforço</w:t>
      </w:r>
      <w:r>
        <w:rPr>
          <w:rFonts w:ascii="Arial" w:hAnsi="Arial" w:cs="Arial"/>
          <w:sz w:val="24"/>
          <w:szCs w:val="24"/>
        </w:rPr>
        <w:t xml:space="preserve">s tão extremos que chegam a provocar a morte dos trabalhadores. No período de 2004 a 2007 foram registradas 21 óbitos de trabalhadores pela Pastoral dos Migrantes causados supostamente pelo excesso de esforço. Essa overdose de trabalho é chamada pelos trabalhadores de </w:t>
      </w:r>
      <w:r>
        <w:rPr>
          <w:rFonts w:ascii="Arial" w:hAnsi="Arial" w:cs="Arial"/>
          <w:i/>
          <w:sz w:val="24"/>
          <w:szCs w:val="24"/>
        </w:rPr>
        <w:t>“</w:t>
      </w:r>
      <w:proofErr w:type="spellStart"/>
      <w:r>
        <w:rPr>
          <w:rFonts w:ascii="Arial" w:hAnsi="Arial" w:cs="Arial"/>
          <w:i/>
          <w:sz w:val="24"/>
          <w:szCs w:val="24"/>
        </w:rPr>
        <w:t>birola</w:t>
      </w:r>
      <w:proofErr w:type="spellEnd"/>
      <w:r>
        <w:rPr>
          <w:rFonts w:ascii="Arial" w:hAnsi="Arial" w:cs="Arial"/>
          <w:i/>
          <w:sz w:val="24"/>
          <w:szCs w:val="24"/>
        </w:rPr>
        <w:t>”</w:t>
      </w:r>
      <w:r>
        <w:rPr>
          <w:rFonts w:ascii="Arial" w:hAnsi="Arial" w:cs="Arial"/>
          <w:sz w:val="24"/>
          <w:szCs w:val="24"/>
        </w:rPr>
        <w:t>.</w:t>
      </w:r>
    </w:p>
    <w:p w:rsidR="006414D9" w:rsidRDefault="00D50051" w:rsidP="008941FB">
      <w:pPr>
        <w:spacing w:after="0" w:line="360" w:lineRule="auto"/>
        <w:jc w:val="both"/>
        <w:rPr>
          <w:rFonts w:ascii="Arial" w:hAnsi="Arial" w:cs="Arial"/>
          <w:sz w:val="24"/>
          <w:szCs w:val="24"/>
        </w:rPr>
      </w:pPr>
      <w:r>
        <w:rPr>
          <w:rFonts w:ascii="Arial" w:hAnsi="Arial" w:cs="Arial"/>
          <w:sz w:val="24"/>
          <w:szCs w:val="24"/>
        </w:rPr>
        <w:t xml:space="preserve">      A </w:t>
      </w:r>
      <w:r w:rsidR="00DB2A8D">
        <w:rPr>
          <w:rFonts w:ascii="Arial" w:hAnsi="Arial" w:cs="Arial"/>
          <w:sz w:val="24"/>
          <w:szCs w:val="24"/>
        </w:rPr>
        <w:t>contínua elevação de metas de colheita induz sofrimento, dor, doenças e até mesmo morte de</w:t>
      </w:r>
      <w:r w:rsidR="00D930F2">
        <w:rPr>
          <w:rFonts w:ascii="Arial" w:hAnsi="Arial" w:cs="Arial"/>
          <w:sz w:val="24"/>
          <w:szCs w:val="24"/>
        </w:rPr>
        <w:t xml:space="preserve"> trabalhadores, como já foi dito. O</w:t>
      </w:r>
      <w:r w:rsidR="00DB2A8D">
        <w:rPr>
          <w:rFonts w:ascii="Arial" w:hAnsi="Arial" w:cs="Arial"/>
          <w:sz w:val="24"/>
          <w:szCs w:val="24"/>
        </w:rPr>
        <w:t xml:space="preserve"> refúgio para essa dores e sofrimentos muitas vezes é o uso de drogas pelos cortadores de cana,</w:t>
      </w:r>
      <w:r w:rsidR="00D930F2">
        <w:rPr>
          <w:rFonts w:ascii="Arial" w:hAnsi="Arial" w:cs="Arial"/>
          <w:sz w:val="24"/>
          <w:szCs w:val="24"/>
        </w:rPr>
        <w:t xml:space="preserve"> tendo em vista que</w:t>
      </w:r>
      <w:r w:rsidR="00DB2A8D">
        <w:rPr>
          <w:rFonts w:ascii="Arial" w:hAnsi="Arial" w:cs="Arial"/>
          <w:sz w:val="24"/>
          <w:szCs w:val="24"/>
        </w:rPr>
        <w:t xml:space="preserve"> a maconha e o </w:t>
      </w:r>
      <w:r w:rsidR="00DB2A8D">
        <w:rPr>
          <w:rFonts w:ascii="Arial" w:hAnsi="Arial" w:cs="Arial"/>
          <w:i/>
          <w:sz w:val="24"/>
          <w:szCs w:val="24"/>
        </w:rPr>
        <w:t xml:space="preserve">crack </w:t>
      </w:r>
      <w:r w:rsidR="00DB2A8D">
        <w:rPr>
          <w:rFonts w:ascii="Arial" w:hAnsi="Arial" w:cs="Arial"/>
          <w:sz w:val="24"/>
          <w:szCs w:val="24"/>
        </w:rPr>
        <w:t xml:space="preserve">aumentam a capacidade de tolerar o corte da cana, segundo depoimento dos próprios trabalhadores a maconha alivia as dores nos braços, e o </w:t>
      </w:r>
      <w:r w:rsidR="00DB2A8D">
        <w:rPr>
          <w:rFonts w:ascii="Arial" w:hAnsi="Arial" w:cs="Arial"/>
          <w:i/>
          <w:sz w:val="24"/>
          <w:szCs w:val="24"/>
        </w:rPr>
        <w:t>crack</w:t>
      </w:r>
      <w:r w:rsidR="00DB2A8D">
        <w:rPr>
          <w:rFonts w:ascii="Arial" w:hAnsi="Arial" w:cs="Arial"/>
          <w:sz w:val="24"/>
          <w:szCs w:val="24"/>
        </w:rPr>
        <w:t xml:space="preserve"> ajuda a aumentar a produtividade devidos ao seu efeito estimulante, o aumento progressivo das metas de corte põe em risco não somente a força de trabalho, mas também o próprio trabalhador (SILVA e MARTINS, 2010, p.218).</w:t>
      </w:r>
      <w:r w:rsidR="006414D9">
        <w:rPr>
          <w:rFonts w:ascii="Arial" w:hAnsi="Arial" w:cs="Arial"/>
          <w:sz w:val="24"/>
          <w:szCs w:val="24"/>
        </w:rPr>
        <w:t xml:space="preserve">  </w:t>
      </w:r>
    </w:p>
    <w:p w:rsidR="007F6970" w:rsidRDefault="007F6970" w:rsidP="008941FB">
      <w:pPr>
        <w:spacing w:after="0" w:line="360" w:lineRule="auto"/>
        <w:jc w:val="both"/>
        <w:rPr>
          <w:rFonts w:ascii="Arial" w:hAnsi="Arial" w:cs="Arial"/>
          <w:sz w:val="24"/>
          <w:szCs w:val="24"/>
        </w:rPr>
      </w:pPr>
      <w:r>
        <w:rPr>
          <w:rFonts w:ascii="Arial" w:hAnsi="Arial" w:cs="Arial"/>
          <w:sz w:val="24"/>
          <w:szCs w:val="24"/>
        </w:rPr>
        <w:t xml:space="preserve">      </w:t>
      </w:r>
      <w:r w:rsidR="00E466BB">
        <w:rPr>
          <w:rFonts w:ascii="Arial" w:hAnsi="Arial" w:cs="Arial"/>
          <w:sz w:val="24"/>
          <w:szCs w:val="24"/>
        </w:rPr>
        <w:t>A expansão</w:t>
      </w:r>
      <w:r w:rsidR="00D50051">
        <w:rPr>
          <w:rFonts w:ascii="Arial" w:hAnsi="Arial" w:cs="Arial"/>
          <w:sz w:val="24"/>
          <w:szCs w:val="24"/>
        </w:rPr>
        <w:t xml:space="preserve"> da atividade canavieira se dá pela ocupação de </w:t>
      </w:r>
      <w:r w:rsidR="00D930F2">
        <w:rPr>
          <w:rFonts w:ascii="Arial" w:hAnsi="Arial" w:cs="Arial"/>
          <w:sz w:val="24"/>
          <w:szCs w:val="24"/>
        </w:rPr>
        <w:t>extensas áreas. D</w:t>
      </w:r>
      <w:r w:rsidR="00E466BB">
        <w:rPr>
          <w:rFonts w:ascii="Arial" w:hAnsi="Arial" w:cs="Arial"/>
          <w:sz w:val="24"/>
          <w:szCs w:val="24"/>
        </w:rPr>
        <w:t>en</w:t>
      </w:r>
      <w:r w:rsidR="00DC65EC">
        <w:rPr>
          <w:rFonts w:ascii="Arial" w:hAnsi="Arial" w:cs="Arial"/>
          <w:sz w:val="24"/>
          <w:szCs w:val="24"/>
        </w:rPr>
        <w:t>tre seus efeitos negativos está</w:t>
      </w:r>
      <w:r w:rsidR="00E466BB">
        <w:rPr>
          <w:rFonts w:ascii="Arial" w:hAnsi="Arial" w:cs="Arial"/>
          <w:sz w:val="24"/>
          <w:szCs w:val="24"/>
        </w:rPr>
        <w:t xml:space="preserve"> a extinção de outras culturas</w:t>
      </w:r>
      <w:r w:rsidR="00D930F2">
        <w:rPr>
          <w:rFonts w:ascii="Arial" w:hAnsi="Arial" w:cs="Arial"/>
          <w:sz w:val="24"/>
          <w:szCs w:val="24"/>
        </w:rPr>
        <w:t>,</w:t>
      </w:r>
      <w:r w:rsidR="00E466BB">
        <w:rPr>
          <w:rFonts w:ascii="Arial" w:hAnsi="Arial" w:cs="Arial"/>
          <w:sz w:val="24"/>
          <w:szCs w:val="24"/>
        </w:rPr>
        <w:t xml:space="preserve"> o que encarece os alimentos e mantém os trabalhadores empregados apenas na época da colheita, a diversificação no cultivo da terra manteria o emprego nas regiões durante os doze meses do ano além de contribuir para a estabilidade dos preços dos gêneros alimentícios que teriam sua oferta aumentada (SANTOS, 2008, p.62).</w:t>
      </w:r>
    </w:p>
    <w:p w:rsidR="00E466BB" w:rsidRDefault="00E466BB" w:rsidP="008941FB">
      <w:pPr>
        <w:spacing w:after="0" w:line="360" w:lineRule="auto"/>
        <w:jc w:val="both"/>
        <w:rPr>
          <w:rFonts w:ascii="Arial" w:hAnsi="Arial" w:cs="Arial"/>
          <w:sz w:val="24"/>
          <w:szCs w:val="24"/>
        </w:rPr>
      </w:pPr>
      <w:r>
        <w:rPr>
          <w:rFonts w:ascii="Arial" w:hAnsi="Arial" w:cs="Arial"/>
          <w:sz w:val="24"/>
          <w:szCs w:val="24"/>
        </w:rPr>
        <w:t xml:space="preserve">      </w:t>
      </w:r>
      <w:r w:rsidR="00487CC1">
        <w:rPr>
          <w:rFonts w:ascii="Arial" w:hAnsi="Arial" w:cs="Arial"/>
          <w:sz w:val="24"/>
          <w:szCs w:val="24"/>
        </w:rPr>
        <w:t>Para contrapor a informação trazida pela visão patronal de que a indústria sucroalcooleira contribui para o desenvolvimento dos seus trabalhadores tem-se os dados relativos ao</w:t>
      </w:r>
      <w:r w:rsidR="00D50051">
        <w:rPr>
          <w:rFonts w:ascii="Arial" w:hAnsi="Arial" w:cs="Arial"/>
          <w:sz w:val="24"/>
          <w:szCs w:val="24"/>
        </w:rPr>
        <w:t xml:space="preserve"> Índice de Desenvolvimento H</w:t>
      </w:r>
      <w:r w:rsidR="0041570B">
        <w:rPr>
          <w:rFonts w:ascii="Arial" w:hAnsi="Arial" w:cs="Arial"/>
          <w:sz w:val="24"/>
          <w:szCs w:val="24"/>
        </w:rPr>
        <w:t>umano</w:t>
      </w:r>
      <w:r w:rsidR="00487CC1">
        <w:rPr>
          <w:rFonts w:ascii="Arial" w:hAnsi="Arial" w:cs="Arial"/>
          <w:sz w:val="24"/>
          <w:szCs w:val="24"/>
        </w:rPr>
        <w:t xml:space="preserve"> </w:t>
      </w:r>
      <w:r w:rsidR="0041570B">
        <w:rPr>
          <w:rFonts w:ascii="Arial" w:hAnsi="Arial" w:cs="Arial"/>
          <w:sz w:val="24"/>
          <w:szCs w:val="24"/>
        </w:rPr>
        <w:t>(</w:t>
      </w:r>
      <w:r w:rsidR="00487CC1">
        <w:rPr>
          <w:rFonts w:ascii="Arial" w:hAnsi="Arial" w:cs="Arial"/>
          <w:sz w:val="24"/>
          <w:szCs w:val="24"/>
        </w:rPr>
        <w:t>IDH</w:t>
      </w:r>
      <w:r w:rsidR="0041570B">
        <w:rPr>
          <w:rFonts w:ascii="Arial" w:hAnsi="Arial" w:cs="Arial"/>
          <w:sz w:val="24"/>
          <w:szCs w:val="24"/>
        </w:rPr>
        <w:t>)</w:t>
      </w:r>
      <w:r w:rsidR="00D930F2">
        <w:rPr>
          <w:rFonts w:ascii="Arial" w:hAnsi="Arial" w:cs="Arial"/>
          <w:sz w:val="24"/>
          <w:szCs w:val="24"/>
        </w:rPr>
        <w:t xml:space="preserve"> trazido por Santos. O</w:t>
      </w:r>
      <w:r w:rsidR="00487CC1">
        <w:rPr>
          <w:rFonts w:ascii="Arial" w:hAnsi="Arial" w:cs="Arial"/>
          <w:sz w:val="24"/>
          <w:szCs w:val="24"/>
        </w:rPr>
        <w:t xml:space="preserve"> pesquisador constatou que o IDH das regiões da cana-de-açúcar na região nordeste são inferiores a 0,50, o que indica um baixíssimo nível de desenvolvimento humano; as regiões canavieiras também apresentam uma alta concentração de renda, pequenos grupos que concentram um grande capital o que agrava ainda mais a questão da desigualdade social nesses territórios (SANTOS, 2008, p.63).</w:t>
      </w:r>
    </w:p>
    <w:p w:rsidR="000553E5" w:rsidRDefault="00C33DEA" w:rsidP="008941FB">
      <w:pPr>
        <w:spacing w:after="0" w:line="360" w:lineRule="auto"/>
        <w:jc w:val="both"/>
        <w:rPr>
          <w:rFonts w:ascii="Arial" w:hAnsi="Arial" w:cs="Arial"/>
          <w:sz w:val="24"/>
          <w:szCs w:val="24"/>
        </w:rPr>
      </w:pPr>
      <w:r>
        <w:rPr>
          <w:rFonts w:ascii="Arial" w:hAnsi="Arial" w:cs="Arial"/>
          <w:sz w:val="24"/>
          <w:szCs w:val="24"/>
        </w:rPr>
        <w:t xml:space="preserve">      FERREIRA</w:t>
      </w:r>
      <w:r w:rsidR="0041570B">
        <w:rPr>
          <w:rFonts w:ascii="Arial" w:hAnsi="Arial" w:cs="Arial"/>
          <w:sz w:val="24"/>
          <w:szCs w:val="24"/>
        </w:rPr>
        <w:t xml:space="preserve"> </w:t>
      </w:r>
      <w:r w:rsidR="0041570B" w:rsidRPr="0041570B">
        <w:rPr>
          <w:rFonts w:ascii="Arial" w:hAnsi="Arial" w:cs="Arial"/>
          <w:i/>
          <w:sz w:val="24"/>
          <w:szCs w:val="24"/>
        </w:rPr>
        <w:t>et al</w:t>
      </w:r>
      <w:r w:rsidR="0041570B">
        <w:rPr>
          <w:rFonts w:ascii="Arial" w:hAnsi="Arial" w:cs="Arial"/>
          <w:sz w:val="24"/>
          <w:szCs w:val="24"/>
        </w:rPr>
        <w:t>. (2012), relatam os diversos aspectos do dano ambiental causado pela queima da cana-de-açúcar que precede a colheita,</w:t>
      </w:r>
      <w:r w:rsidR="004E0282">
        <w:rPr>
          <w:rFonts w:ascii="Arial" w:hAnsi="Arial" w:cs="Arial"/>
          <w:sz w:val="24"/>
          <w:szCs w:val="24"/>
        </w:rPr>
        <w:t xml:space="preserve"> esse processo consome  significativa quantidade de água e a fuligem em suspensão no ar traz malefícios ao sistema respiratório da população.</w:t>
      </w:r>
      <w:r w:rsidR="000553E5">
        <w:rPr>
          <w:rFonts w:ascii="Arial" w:hAnsi="Arial" w:cs="Arial"/>
          <w:sz w:val="24"/>
          <w:szCs w:val="24"/>
        </w:rPr>
        <w:t xml:space="preserve"> </w:t>
      </w:r>
    </w:p>
    <w:p w:rsidR="0041570B" w:rsidRDefault="00B86042" w:rsidP="008941FB">
      <w:pPr>
        <w:spacing w:after="0" w:line="360" w:lineRule="auto"/>
        <w:jc w:val="both"/>
        <w:rPr>
          <w:rFonts w:ascii="Arial" w:hAnsi="Arial" w:cs="Arial"/>
          <w:sz w:val="24"/>
          <w:szCs w:val="24"/>
        </w:rPr>
      </w:pPr>
      <w:r>
        <w:rPr>
          <w:rFonts w:ascii="Arial" w:hAnsi="Arial" w:cs="Arial"/>
          <w:sz w:val="24"/>
          <w:szCs w:val="24"/>
        </w:rPr>
        <w:t xml:space="preserve">      SILVA e MARTINS (2010)</w:t>
      </w:r>
      <w:r w:rsidR="000553E5">
        <w:rPr>
          <w:rFonts w:ascii="Arial" w:hAnsi="Arial" w:cs="Arial"/>
          <w:sz w:val="24"/>
          <w:szCs w:val="24"/>
        </w:rPr>
        <w:t xml:space="preserve"> fala</w:t>
      </w:r>
      <w:r>
        <w:rPr>
          <w:rFonts w:ascii="Arial" w:hAnsi="Arial" w:cs="Arial"/>
          <w:sz w:val="24"/>
          <w:szCs w:val="24"/>
        </w:rPr>
        <w:t>m</w:t>
      </w:r>
      <w:r w:rsidR="000553E5">
        <w:rPr>
          <w:rFonts w:ascii="Arial" w:hAnsi="Arial" w:cs="Arial"/>
          <w:sz w:val="24"/>
          <w:szCs w:val="24"/>
        </w:rPr>
        <w:t xml:space="preserve"> do dano causado pelo uso de fertilizantes nos canaviais, estes produtos</w:t>
      </w:r>
      <w:r w:rsidR="006E55C8">
        <w:rPr>
          <w:rFonts w:ascii="Arial" w:hAnsi="Arial" w:cs="Arial"/>
          <w:sz w:val="24"/>
          <w:szCs w:val="24"/>
        </w:rPr>
        <w:t>,</w:t>
      </w:r>
      <w:r w:rsidR="000553E5">
        <w:rPr>
          <w:rFonts w:ascii="Arial" w:hAnsi="Arial" w:cs="Arial"/>
          <w:sz w:val="24"/>
          <w:szCs w:val="24"/>
        </w:rPr>
        <w:t xml:space="preserve"> a base de vinhaça</w:t>
      </w:r>
      <w:r w:rsidR="006E55C8">
        <w:rPr>
          <w:rFonts w:ascii="Arial" w:hAnsi="Arial" w:cs="Arial"/>
          <w:sz w:val="24"/>
          <w:szCs w:val="24"/>
        </w:rPr>
        <w:t>,</w:t>
      </w:r>
      <w:r w:rsidR="000553E5">
        <w:rPr>
          <w:rFonts w:ascii="Arial" w:hAnsi="Arial" w:cs="Arial"/>
          <w:sz w:val="24"/>
          <w:szCs w:val="24"/>
        </w:rPr>
        <w:t xml:space="preserve"> podem torna</w:t>
      </w:r>
      <w:r w:rsidR="00D930F2">
        <w:rPr>
          <w:rFonts w:ascii="Arial" w:hAnsi="Arial" w:cs="Arial"/>
          <w:sz w:val="24"/>
          <w:szCs w:val="24"/>
        </w:rPr>
        <w:t>r-se altamente impactantes para</w:t>
      </w:r>
      <w:r w:rsidR="000553E5">
        <w:rPr>
          <w:rFonts w:ascii="Arial" w:hAnsi="Arial" w:cs="Arial"/>
          <w:sz w:val="24"/>
          <w:szCs w:val="24"/>
        </w:rPr>
        <w:t xml:space="preserve"> os corpos d’água e aquíferos em razão da sua elevada demanda bioquímica de oxigênio e de seu elevado nível de nutrientes. O uso exacerbado de herbicidas é outro fator que traz </w:t>
      </w:r>
      <w:r>
        <w:rPr>
          <w:rFonts w:ascii="Arial" w:hAnsi="Arial" w:cs="Arial"/>
          <w:sz w:val="24"/>
          <w:szCs w:val="24"/>
        </w:rPr>
        <w:t xml:space="preserve">risco elevado de contaminação das águas subterrâneas, esses fatores de risco ambiental são específicos da monocultura canavieira. Os danos </w:t>
      </w:r>
      <w:r w:rsidR="00CC04EC">
        <w:rPr>
          <w:rFonts w:ascii="Arial" w:hAnsi="Arial" w:cs="Arial"/>
          <w:sz w:val="24"/>
          <w:szCs w:val="24"/>
        </w:rPr>
        <w:t>ao solo</w:t>
      </w:r>
      <w:r>
        <w:rPr>
          <w:rFonts w:ascii="Arial" w:hAnsi="Arial" w:cs="Arial"/>
          <w:sz w:val="24"/>
          <w:szCs w:val="24"/>
        </w:rPr>
        <w:t xml:space="preserve"> também merece</w:t>
      </w:r>
      <w:r w:rsidR="00CC04EC">
        <w:rPr>
          <w:rFonts w:ascii="Arial" w:hAnsi="Arial" w:cs="Arial"/>
          <w:sz w:val="24"/>
          <w:szCs w:val="24"/>
        </w:rPr>
        <w:t>m</w:t>
      </w:r>
      <w:r>
        <w:rPr>
          <w:rFonts w:ascii="Arial" w:hAnsi="Arial" w:cs="Arial"/>
          <w:sz w:val="24"/>
          <w:szCs w:val="24"/>
        </w:rPr>
        <w:t xml:space="preserve"> destaque, em estudo feito na região de Ribeirão Preto constatou-se em 2003 que 51% dos 8.991,02 quilômetros quadrados de lavoura canavieira sofriam com o processo erosivo. Outro fator dessa modalidade de cultivo que agride diretamente a biodiversidade é a queimada que precede a colheita, esta inclusive com consequência direta sobre o clima e saúde das comunidade</w:t>
      </w:r>
      <w:r w:rsidR="006414D9">
        <w:rPr>
          <w:rFonts w:ascii="Arial" w:hAnsi="Arial" w:cs="Arial"/>
          <w:sz w:val="24"/>
          <w:szCs w:val="24"/>
        </w:rPr>
        <w:t>s</w:t>
      </w:r>
      <w:r>
        <w:rPr>
          <w:rFonts w:ascii="Arial" w:hAnsi="Arial" w:cs="Arial"/>
          <w:sz w:val="24"/>
          <w:szCs w:val="24"/>
        </w:rPr>
        <w:t xml:space="preserve"> que circundam as áreas cultivadas. </w:t>
      </w:r>
      <w:r w:rsidR="004E0282">
        <w:rPr>
          <w:rFonts w:ascii="Arial" w:hAnsi="Arial" w:cs="Arial"/>
          <w:sz w:val="24"/>
          <w:szCs w:val="24"/>
        </w:rPr>
        <w:t xml:space="preserve"> </w:t>
      </w:r>
      <w:r w:rsidR="0041570B">
        <w:rPr>
          <w:rFonts w:ascii="Arial" w:hAnsi="Arial" w:cs="Arial"/>
          <w:sz w:val="24"/>
          <w:szCs w:val="24"/>
        </w:rPr>
        <w:t xml:space="preserve"> </w:t>
      </w:r>
    </w:p>
    <w:p w:rsidR="006E55C8" w:rsidRDefault="006E55C8" w:rsidP="0012732D">
      <w:pPr>
        <w:spacing w:line="360" w:lineRule="auto"/>
        <w:jc w:val="both"/>
        <w:rPr>
          <w:rFonts w:ascii="Arial" w:hAnsi="Arial" w:cs="Arial"/>
          <w:b/>
          <w:sz w:val="24"/>
          <w:szCs w:val="24"/>
        </w:rPr>
      </w:pPr>
    </w:p>
    <w:p w:rsidR="0058031E" w:rsidRPr="00B327BA" w:rsidRDefault="0058031E" w:rsidP="0093062C">
      <w:pPr>
        <w:pStyle w:val="Ttulo2"/>
        <w:rPr>
          <w:rFonts w:ascii="Arial" w:hAnsi="Arial" w:cs="Arial"/>
          <w:color w:val="000000" w:themeColor="text1"/>
          <w:sz w:val="24"/>
          <w:szCs w:val="24"/>
        </w:rPr>
      </w:pPr>
      <w:bookmarkStart w:id="9" w:name="_Toc500100809"/>
      <w:r w:rsidRPr="00B327BA">
        <w:rPr>
          <w:rFonts w:ascii="Arial" w:hAnsi="Arial" w:cs="Arial"/>
          <w:color w:val="000000" w:themeColor="text1"/>
          <w:sz w:val="24"/>
          <w:szCs w:val="24"/>
        </w:rPr>
        <w:t xml:space="preserve">3.4 </w:t>
      </w:r>
      <w:r w:rsidR="001B0B26" w:rsidRPr="00B327BA">
        <w:rPr>
          <w:rFonts w:ascii="Arial" w:hAnsi="Arial" w:cs="Arial"/>
          <w:color w:val="000000" w:themeColor="text1"/>
          <w:sz w:val="24"/>
          <w:szCs w:val="24"/>
        </w:rPr>
        <w:t>A busca da função social da empresa e da sustentabilidade na monocultura</w:t>
      </w:r>
      <w:bookmarkEnd w:id="9"/>
    </w:p>
    <w:p w:rsidR="0058031E" w:rsidRDefault="0058031E" w:rsidP="006E55C8">
      <w:pPr>
        <w:spacing w:after="0" w:line="360" w:lineRule="auto"/>
        <w:jc w:val="both"/>
        <w:rPr>
          <w:rFonts w:ascii="Arial" w:hAnsi="Arial" w:cs="Arial"/>
          <w:b/>
          <w:sz w:val="24"/>
          <w:szCs w:val="24"/>
        </w:rPr>
      </w:pPr>
    </w:p>
    <w:p w:rsidR="0058031E" w:rsidRDefault="0058031E" w:rsidP="006E55C8">
      <w:pPr>
        <w:spacing w:after="0" w:line="360" w:lineRule="auto"/>
        <w:jc w:val="both"/>
        <w:rPr>
          <w:rFonts w:ascii="Arial" w:hAnsi="Arial" w:cs="Arial"/>
          <w:sz w:val="24"/>
          <w:szCs w:val="24"/>
        </w:rPr>
      </w:pPr>
      <w:r>
        <w:rPr>
          <w:rFonts w:ascii="Arial" w:hAnsi="Arial" w:cs="Arial"/>
          <w:sz w:val="24"/>
          <w:szCs w:val="24"/>
        </w:rPr>
        <w:t xml:space="preserve">     Após a descrição das especificidades re</w:t>
      </w:r>
      <w:r w:rsidR="00CC04EC">
        <w:rPr>
          <w:rFonts w:ascii="Arial" w:hAnsi="Arial" w:cs="Arial"/>
          <w:sz w:val="24"/>
          <w:szCs w:val="24"/>
        </w:rPr>
        <w:t>ferentes à</w:t>
      </w:r>
      <w:r>
        <w:rPr>
          <w:rFonts w:ascii="Arial" w:hAnsi="Arial" w:cs="Arial"/>
          <w:sz w:val="24"/>
          <w:szCs w:val="24"/>
        </w:rPr>
        <w:t>s modalidades de monocultura tratadas até então, faz-se necessário buscar uma relação entre essas práticas e os princípios trazidos pelos artigos 170 e 186 da CRFB/88, bem como com o princípio da sustentabilidade.</w:t>
      </w:r>
    </w:p>
    <w:p w:rsidR="00BD15E5" w:rsidRDefault="0058031E" w:rsidP="006E55C8">
      <w:pPr>
        <w:spacing w:after="0" w:line="360" w:lineRule="auto"/>
        <w:jc w:val="both"/>
        <w:rPr>
          <w:rFonts w:ascii="Arial" w:hAnsi="Arial" w:cs="Arial"/>
          <w:sz w:val="24"/>
          <w:szCs w:val="24"/>
        </w:rPr>
      </w:pPr>
      <w:r>
        <w:rPr>
          <w:rFonts w:ascii="Arial" w:hAnsi="Arial" w:cs="Arial"/>
          <w:sz w:val="24"/>
          <w:szCs w:val="24"/>
        </w:rPr>
        <w:t xml:space="preserve">      </w:t>
      </w:r>
      <w:r w:rsidR="00BD15E5">
        <w:rPr>
          <w:rFonts w:ascii="Arial" w:hAnsi="Arial" w:cs="Arial"/>
          <w:sz w:val="24"/>
          <w:szCs w:val="24"/>
        </w:rPr>
        <w:t xml:space="preserve">O que se observou foram atividades voltadas prioritariamente para a obtenção de lucro, implicadas pela busca do capital. As gigantes da celulose ao instalarem-se nos territórios alteraram a dinâmica das comunidades e dos pequenos agricultores que originariamente viviam da região. A expansão das “florestas vazias” sufocou os pequenos produtores, os pesticidas levados pelo ar danificaram seus cultivos comprometendo sua subsistência rural. Isso fez com que esses indivíduos rurais migrassem para as cidades, sem o menor preparo para habitar e sobreviver nesse novo meio; isso então inflacionou as populações periféricas e os expôs ao subemprego, à violência </w:t>
      </w:r>
      <w:r w:rsidR="0003673C">
        <w:rPr>
          <w:rFonts w:ascii="Arial" w:hAnsi="Arial" w:cs="Arial"/>
          <w:sz w:val="24"/>
          <w:szCs w:val="24"/>
        </w:rPr>
        <w:t>e</w:t>
      </w:r>
      <w:r w:rsidR="00BD15E5">
        <w:rPr>
          <w:rFonts w:ascii="Arial" w:hAnsi="Arial" w:cs="Arial"/>
          <w:sz w:val="24"/>
          <w:szCs w:val="24"/>
        </w:rPr>
        <w:t xml:space="preserve"> às drogas. Outro ponto que merece comento é o dano ambiental, principalmente o consumo excessivo dos recursos hídricos, bem comum e fundamental à sobrevivência humana.</w:t>
      </w:r>
    </w:p>
    <w:p w:rsidR="0003673C" w:rsidRDefault="0003673C" w:rsidP="008941FB">
      <w:pPr>
        <w:spacing w:after="0" w:line="360" w:lineRule="auto"/>
        <w:jc w:val="both"/>
        <w:rPr>
          <w:rFonts w:ascii="Arial" w:hAnsi="Arial" w:cs="Arial"/>
          <w:sz w:val="24"/>
          <w:szCs w:val="24"/>
        </w:rPr>
      </w:pPr>
      <w:r>
        <w:rPr>
          <w:rFonts w:ascii="Arial" w:hAnsi="Arial" w:cs="Arial"/>
          <w:sz w:val="24"/>
          <w:szCs w:val="24"/>
        </w:rPr>
        <w:t xml:space="preserve">      Quando se falou da cultura cafeeira,</w:t>
      </w:r>
      <w:r w:rsidR="00CC04EC">
        <w:rPr>
          <w:rFonts w:ascii="Arial" w:hAnsi="Arial" w:cs="Arial"/>
          <w:sz w:val="24"/>
          <w:szCs w:val="24"/>
        </w:rPr>
        <w:t xml:space="preserve"> uma</w:t>
      </w:r>
      <w:r>
        <w:rPr>
          <w:rFonts w:ascii="Arial" w:hAnsi="Arial" w:cs="Arial"/>
          <w:sz w:val="24"/>
          <w:szCs w:val="24"/>
        </w:rPr>
        <w:t xml:space="preserve"> atividade que produz um fruto de altíssima qualidade </w:t>
      </w:r>
      <w:r w:rsidR="00CC04EC">
        <w:rPr>
          <w:rFonts w:ascii="Arial" w:hAnsi="Arial" w:cs="Arial"/>
          <w:sz w:val="24"/>
          <w:szCs w:val="24"/>
        </w:rPr>
        <w:t xml:space="preserve">e </w:t>
      </w:r>
      <w:r>
        <w:rPr>
          <w:rFonts w:ascii="Arial" w:hAnsi="Arial" w:cs="Arial"/>
          <w:sz w:val="24"/>
          <w:szCs w:val="24"/>
        </w:rPr>
        <w:t>que é em sua maior parte de</w:t>
      </w:r>
      <w:r w:rsidR="006E55C8">
        <w:rPr>
          <w:rFonts w:ascii="Arial" w:hAnsi="Arial" w:cs="Arial"/>
          <w:sz w:val="24"/>
          <w:szCs w:val="24"/>
        </w:rPr>
        <w:t>stinado à exportação,</w:t>
      </w:r>
      <w:r w:rsidR="00CC04EC">
        <w:rPr>
          <w:rFonts w:ascii="Arial" w:hAnsi="Arial" w:cs="Arial"/>
          <w:sz w:val="24"/>
          <w:szCs w:val="24"/>
        </w:rPr>
        <w:t xml:space="preserve"> constatou-se que ela é</w:t>
      </w:r>
      <w:r>
        <w:rPr>
          <w:rFonts w:ascii="Arial" w:hAnsi="Arial" w:cs="Arial"/>
          <w:sz w:val="24"/>
          <w:szCs w:val="24"/>
        </w:rPr>
        <w:t xml:space="preserve"> altamente rentável para pequenos grupos e que polariza ainda mais os indivíduos agravando a questão da desigualdade social. Os trabalhadores volantes atuam somente na época da colheita, ou seja, só tem trabalho por um período do ano e em sua maior parte sem o devido registro. Indivíduos jovens e sem perspectiva de ascensão social, questã</w:t>
      </w:r>
      <w:r w:rsidR="00CC04EC">
        <w:rPr>
          <w:rFonts w:ascii="Arial" w:hAnsi="Arial" w:cs="Arial"/>
          <w:sz w:val="24"/>
          <w:szCs w:val="24"/>
        </w:rPr>
        <w:t xml:space="preserve">o que se agrava ainda mais com </w:t>
      </w:r>
      <w:r>
        <w:rPr>
          <w:rFonts w:ascii="Arial" w:hAnsi="Arial" w:cs="Arial"/>
          <w:sz w:val="24"/>
          <w:szCs w:val="24"/>
        </w:rPr>
        <w:t xml:space="preserve">o consumo de </w:t>
      </w:r>
      <w:r>
        <w:rPr>
          <w:rFonts w:ascii="Arial" w:hAnsi="Arial" w:cs="Arial"/>
          <w:i/>
          <w:sz w:val="24"/>
          <w:szCs w:val="24"/>
        </w:rPr>
        <w:t xml:space="preserve">crack </w:t>
      </w:r>
      <w:r>
        <w:rPr>
          <w:rFonts w:ascii="Arial" w:hAnsi="Arial" w:cs="Arial"/>
          <w:sz w:val="24"/>
          <w:szCs w:val="24"/>
        </w:rPr>
        <w:t>nas lavouras.</w:t>
      </w:r>
    </w:p>
    <w:p w:rsidR="00EF6F3D" w:rsidRDefault="0003673C" w:rsidP="008941FB">
      <w:pPr>
        <w:spacing w:after="0" w:line="360" w:lineRule="auto"/>
        <w:jc w:val="both"/>
        <w:rPr>
          <w:rFonts w:ascii="Arial" w:hAnsi="Arial" w:cs="Arial"/>
          <w:sz w:val="24"/>
          <w:szCs w:val="24"/>
        </w:rPr>
      </w:pPr>
      <w:r>
        <w:rPr>
          <w:rFonts w:ascii="Arial" w:hAnsi="Arial" w:cs="Arial"/>
          <w:sz w:val="24"/>
          <w:szCs w:val="24"/>
        </w:rPr>
        <w:t xml:space="preserve">      </w:t>
      </w:r>
      <w:r w:rsidR="003B0810">
        <w:rPr>
          <w:rFonts w:ascii="Arial" w:hAnsi="Arial" w:cs="Arial"/>
          <w:sz w:val="24"/>
          <w:szCs w:val="24"/>
        </w:rPr>
        <w:t>As descrições sobre a indústria sucroalcooleira foram as que trouxeram as mais espantosas agressões a direitos fundamentais da pessoa humana; os trabalhadores, que também atuam em regime sazonal, são expostos a esforços extenuantes em busca de uma produtividade sempre crescente no corte da cana, há relatos de morte de indivíduos em plena lavoura por não supor</w:t>
      </w:r>
      <w:r w:rsidR="00CC04EC">
        <w:rPr>
          <w:rFonts w:ascii="Arial" w:hAnsi="Arial" w:cs="Arial"/>
          <w:sz w:val="24"/>
          <w:szCs w:val="24"/>
        </w:rPr>
        <w:t>tarem as condições tão extremas. P</w:t>
      </w:r>
      <w:r w:rsidR="003B0810">
        <w:rPr>
          <w:rFonts w:ascii="Arial" w:hAnsi="Arial" w:cs="Arial"/>
          <w:sz w:val="24"/>
          <w:szCs w:val="24"/>
        </w:rPr>
        <w:t>ara suportarem a “</w:t>
      </w:r>
      <w:proofErr w:type="spellStart"/>
      <w:r w:rsidR="003B0810" w:rsidRPr="003B0810">
        <w:rPr>
          <w:rFonts w:ascii="Arial" w:hAnsi="Arial" w:cs="Arial"/>
          <w:i/>
          <w:sz w:val="24"/>
          <w:szCs w:val="24"/>
        </w:rPr>
        <w:t>birola</w:t>
      </w:r>
      <w:proofErr w:type="spellEnd"/>
      <w:r w:rsidR="003B0810">
        <w:rPr>
          <w:rFonts w:ascii="Arial" w:hAnsi="Arial" w:cs="Arial"/>
          <w:sz w:val="24"/>
          <w:szCs w:val="24"/>
        </w:rPr>
        <w:t>” é comum o uso de maconha, as propriedades analgésicas da droga os ajuda</w:t>
      </w:r>
      <w:r w:rsidR="00A92AF8">
        <w:rPr>
          <w:rFonts w:ascii="Arial" w:hAnsi="Arial" w:cs="Arial"/>
          <w:sz w:val="24"/>
          <w:szCs w:val="24"/>
        </w:rPr>
        <w:t>m</w:t>
      </w:r>
      <w:r w:rsidR="003B0810">
        <w:rPr>
          <w:rFonts w:ascii="Arial" w:hAnsi="Arial" w:cs="Arial"/>
          <w:sz w:val="24"/>
          <w:szCs w:val="24"/>
        </w:rPr>
        <w:t xml:space="preserve"> a suportar as dores nos braços provenientes do esforço para cortar em média quinze toneladas de cana por dia.</w:t>
      </w:r>
      <w:r w:rsidR="00CC04EC">
        <w:rPr>
          <w:rFonts w:ascii="Arial" w:hAnsi="Arial" w:cs="Arial"/>
          <w:sz w:val="24"/>
          <w:szCs w:val="24"/>
        </w:rPr>
        <w:t xml:space="preserve"> Com o intuito de aumentar a p</w:t>
      </w:r>
      <w:r w:rsidR="00A92AF8">
        <w:rPr>
          <w:rFonts w:ascii="Arial" w:hAnsi="Arial" w:cs="Arial"/>
          <w:sz w:val="24"/>
          <w:szCs w:val="24"/>
        </w:rPr>
        <w:t xml:space="preserve">rodutividade os cortadores de cana fazem uso do </w:t>
      </w:r>
      <w:r w:rsidR="00A92AF8">
        <w:rPr>
          <w:rFonts w:ascii="Arial" w:hAnsi="Arial" w:cs="Arial"/>
          <w:i/>
          <w:sz w:val="24"/>
          <w:szCs w:val="24"/>
        </w:rPr>
        <w:t>crack</w:t>
      </w:r>
      <w:r w:rsidR="00A92AF8">
        <w:rPr>
          <w:rFonts w:ascii="Arial" w:hAnsi="Arial" w:cs="Arial"/>
          <w:sz w:val="24"/>
          <w:szCs w:val="24"/>
        </w:rPr>
        <w:t xml:space="preserve"> por seu efeito estimulante.</w:t>
      </w:r>
    </w:p>
    <w:p w:rsidR="00716C02" w:rsidRDefault="00EF6F3D" w:rsidP="008941FB">
      <w:pPr>
        <w:spacing w:after="0" w:line="360" w:lineRule="auto"/>
        <w:jc w:val="both"/>
        <w:rPr>
          <w:rFonts w:ascii="Arial" w:hAnsi="Arial" w:cs="Arial"/>
          <w:sz w:val="24"/>
          <w:szCs w:val="24"/>
        </w:rPr>
      </w:pPr>
      <w:r>
        <w:rPr>
          <w:rFonts w:ascii="Arial" w:hAnsi="Arial" w:cs="Arial"/>
          <w:sz w:val="24"/>
          <w:szCs w:val="24"/>
        </w:rPr>
        <w:t xml:space="preserve">       </w:t>
      </w:r>
      <w:r w:rsidR="00716C02">
        <w:rPr>
          <w:rFonts w:ascii="Arial" w:hAnsi="Arial" w:cs="Arial"/>
          <w:sz w:val="24"/>
          <w:szCs w:val="24"/>
        </w:rPr>
        <w:t xml:space="preserve">A exploração repetitiva das mesmas áreas só é possível devido ao uso de grandes quantidades de fertilizantes, essas substâncias contaminam os aquíferos subterrâneos o que altera a qualidade da água, bem </w:t>
      </w:r>
      <w:r w:rsidR="00A92AF8">
        <w:rPr>
          <w:rFonts w:ascii="Arial" w:hAnsi="Arial" w:cs="Arial"/>
          <w:sz w:val="24"/>
          <w:szCs w:val="24"/>
        </w:rPr>
        <w:t>comum de toda a comunidade. O</w:t>
      </w:r>
      <w:r w:rsidR="00716C02">
        <w:rPr>
          <w:rFonts w:ascii="Arial" w:hAnsi="Arial" w:cs="Arial"/>
          <w:sz w:val="24"/>
          <w:szCs w:val="24"/>
        </w:rPr>
        <w:t>utro problema dessa ativida</w:t>
      </w:r>
      <w:r w:rsidR="00A92AF8">
        <w:rPr>
          <w:rFonts w:ascii="Arial" w:hAnsi="Arial" w:cs="Arial"/>
          <w:sz w:val="24"/>
          <w:szCs w:val="24"/>
        </w:rPr>
        <w:t>de é a poluição do ar provocada</w:t>
      </w:r>
      <w:r w:rsidR="00716C02">
        <w:rPr>
          <w:rFonts w:ascii="Arial" w:hAnsi="Arial" w:cs="Arial"/>
          <w:sz w:val="24"/>
          <w:szCs w:val="24"/>
        </w:rPr>
        <w:t xml:space="preserve"> pelas queimadas que precedem o corte, esse ato aumenta a incidência de doenças do sistema respira</w:t>
      </w:r>
      <w:r w:rsidR="00A92AF8">
        <w:rPr>
          <w:rFonts w:ascii="Arial" w:hAnsi="Arial" w:cs="Arial"/>
          <w:sz w:val="24"/>
          <w:szCs w:val="24"/>
        </w:rPr>
        <w:t>tório nas populações de cidades</w:t>
      </w:r>
      <w:r w:rsidR="00716C02">
        <w:rPr>
          <w:rFonts w:ascii="Arial" w:hAnsi="Arial" w:cs="Arial"/>
          <w:sz w:val="24"/>
          <w:szCs w:val="24"/>
        </w:rPr>
        <w:t xml:space="preserve"> que circundam as lavouras.</w:t>
      </w:r>
    </w:p>
    <w:p w:rsidR="00F50704" w:rsidRDefault="00716C02" w:rsidP="008941FB">
      <w:pPr>
        <w:spacing w:after="0" w:line="360" w:lineRule="auto"/>
        <w:jc w:val="both"/>
        <w:rPr>
          <w:rFonts w:ascii="Arial" w:hAnsi="Arial" w:cs="Arial"/>
          <w:sz w:val="24"/>
          <w:szCs w:val="24"/>
        </w:rPr>
      </w:pPr>
      <w:r>
        <w:rPr>
          <w:rFonts w:ascii="Arial" w:hAnsi="Arial" w:cs="Arial"/>
          <w:sz w:val="24"/>
          <w:szCs w:val="24"/>
        </w:rPr>
        <w:t xml:space="preserve">      Dentro do que foi descrito não se encontram os preceitos trazidos pelos dispositivos constitucionais citados, não há valorização</w:t>
      </w:r>
      <w:r w:rsidR="00A92AF8">
        <w:rPr>
          <w:rFonts w:ascii="Arial" w:hAnsi="Arial" w:cs="Arial"/>
          <w:sz w:val="24"/>
          <w:szCs w:val="24"/>
        </w:rPr>
        <w:t xml:space="preserve"> do trabalho dos colaboradores,</w:t>
      </w:r>
      <w:r>
        <w:rPr>
          <w:rFonts w:ascii="Arial" w:hAnsi="Arial" w:cs="Arial"/>
          <w:sz w:val="24"/>
          <w:szCs w:val="24"/>
        </w:rPr>
        <w:t xml:space="preserve"> isso compromete e muito sua dignidade, os empregos não são plenos, e não são percebidos esforços que busquem a amenização das desigualdades regionais</w:t>
      </w:r>
      <w:r w:rsidR="00F50704">
        <w:rPr>
          <w:rFonts w:ascii="Arial" w:hAnsi="Arial" w:cs="Arial"/>
          <w:sz w:val="24"/>
          <w:szCs w:val="24"/>
        </w:rPr>
        <w:t>. Ao se buscar na monocultura os preceitos da função social da propriedade rural o que se encontra é o desapontamento; não há racionalidade no uso dos recursos naturais, muito menos o uso adequado deles. O único bem estar garantido é sem dúvida o dos empresários, os colaboradores nem sequer pensam no mínimo de respeito que o ordenamento os destina.</w:t>
      </w:r>
    </w:p>
    <w:p w:rsidR="00716C02" w:rsidRPr="0003673C" w:rsidRDefault="00F50704" w:rsidP="008941FB">
      <w:pPr>
        <w:spacing w:after="0" w:line="360" w:lineRule="auto"/>
        <w:jc w:val="both"/>
        <w:rPr>
          <w:rFonts w:ascii="Arial" w:hAnsi="Arial" w:cs="Arial"/>
          <w:sz w:val="24"/>
          <w:szCs w:val="24"/>
        </w:rPr>
      </w:pPr>
      <w:r>
        <w:rPr>
          <w:rFonts w:ascii="Arial" w:hAnsi="Arial" w:cs="Arial"/>
          <w:sz w:val="24"/>
          <w:szCs w:val="24"/>
        </w:rPr>
        <w:t xml:space="preserve">      Ao tentar enquadrar a monocultura no tripé da sustentabilidade criado por John </w:t>
      </w:r>
      <w:proofErr w:type="spellStart"/>
      <w:r>
        <w:rPr>
          <w:rFonts w:ascii="Arial" w:hAnsi="Arial" w:cs="Arial"/>
          <w:sz w:val="24"/>
          <w:szCs w:val="24"/>
        </w:rPr>
        <w:t>Elkington</w:t>
      </w:r>
      <w:proofErr w:type="spellEnd"/>
      <w:r>
        <w:rPr>
          <w:rFonts w:ascii="Arial" w:hAnsi="Arial" w:cs="Arial"/>
          <w:sz w:val="24"/>
          <w:szCs w:val="24"/>
        </w:rPr>
        <w:t xml:space="preserve"> mais uma decepção,</w:t>
      </w:r>
      <w:r w:rsidR="001B0B26">
        <w:rPr>
          <w:rFonts w:ascii="Arial" w:hAnsi="Arial" w:cs="Arial"/>
          <w:sz w:val="24"/>
          <w:szCs w:val="24"/>
        </w:rPr>
        <w:t xml:space="preserve"> pois os aspectos sociais e ambientais não se equilibram com o econômico, este prepondera sobre os demais, o que revela o claro desequilíbrio desta relação e isso configura a monocultura como uma atividade não sustentável. Ao tentarmos imaginar essas atividades como um tripé, este de pé não se sustentaria.  </w:t>
      </w:r>
      <w:r>
        <w:rPr>
          <w:rFonts w:ascii="Arial" w:hAnsi="Arial" w:cs="Arial"/>
          <w:sz w:val="24"/>
          <w:szCs w:val="24"/>
        </w:rPr>
        <w:t xml:space="preserve"> </w:t>
      </w:r>
      <w:r w:rsidR="00716C02">
        <w:rPr>
          <w:rFonts w:ascii="Arial" w:hAnsi="Arial" w:cs="Arial"/>
          <w:sz w:val="24"/>
          <w:szCs w:val="24"/>
        </w:rPr>
        <w:t xml:space="preserve"> </w:t>
      </w:r>
    </w:p>
    <w:p w:rsidR="003536D8" w:rsidRDefault="00BD15E5" w:rsidP="008941FB">
      <w:pPr>
        <w:spacing w:after="0" w:line="360" w:lineRule="auto"/>
        <w:jc w:val="both"/>
        <w:rPr>
          <w:rFonts w:ascii="Arial" w:hAnsi="Arial" w:cs="Arial"/>
          <w:sz w:val="24"/>
          <w:szCs w:val="24"/>
        </w:rPr>
      </w:pPr>
      <w:r>
        <w:rPr>
          <w:rFonts w:ascii="Arial" w:hAnsi="Arial" w:cs="Arial"/>
          <w:sz w:val="24"/>
          <w:szCs w:val="24"/>
        </w:rPr>
        <w:t xml:space="preserve">       </w:t>
      </w:r>
    </w:p>
    <w:p w:rsidR="003536D8" w:rsidRPr="00B327BA" w:rsidRDefault="008D28C9" w:rsidP="0093062C">
      <w:pPr>
        <w:pStyle w:val="Ttulo1"/>
        <w:rPr>
          <w:rFonts w:ascii="Arial" w:hAnsi="Arial" w:cs="Arial"/>
          <w:color w:val="000000" w:themeColor="text1"/>
          <w:sz w:val="24"/>
          <w:szCs w:val="24"/>
        </w:rPr>
      </w:pPr>
      <w:bookmarkStart w:id="10" w:name="_Toc500100810"/>
      <w:r w:rsidRPr="00B327BA">
        <w:rPr>
          <w:rFonts w:ascii="Arial" w:hAnsi="Arial" w:cs="Arial"/>
          <w:color w:val="000000" w:themeColor="text1"/>
          <w:sz w:val="24"/>
          <w:szCs w:val="24"/>
        </w:rPr>
        <w:t>CONSIDERAÇÕES FINAIS</w:t>
      </w:r>
      <w:bookmarkEnd w:id="10"/>
    </w:p>
    <w:p w:rsidR="005A4FD7" w:rsidRDefault="005A4FD7" w:rsidP="008941FB">
      <w:pPr>
        <w:spacing w:after="0" w:line="360" w:lineRule="auto"/>
        <w:jc w:val="both"/>
        <w:rPr>
          <w:rFonts w:ascii="Arial" w:hAnsi="Arial" w:cs="Arial"/>
          <w:sz w:val="24"/>
          <w:szCs w:val="24"/>
        </w:rPr>
      </w:pPr>
    </w:p>
    <w:p w:rsidR="005A4FD7" w:rsidRDefault="005A4FD7" w:rsidP="008941FB">
      <w:pPr>
        <w:spacing w:after="0" w:line="360" w:lineRule="auto"/>
        <w:jc w:val="both"/>
        <w:rPr>
          <w:rFonts w:ascii="Arial" w:hAnsi="Arial" w:cs="Arial"/>
          <w:sz w:val="24"/>
          <w:szCs w:val="24"/>
        </w:rPr>
      </w:pPr>
      <w:r>
        <w:rPr>
          <w:rFonts w:ascii="Arial" w:hAnsi="Arial" w:cs="Arial"/>
          <w:sz w:val="24"/>
          <w:szCs w:val="24"/>
        </w:rPr>
        <w:t xml:space="preserve">      Pelo que foi até aqui colocado</w:t>
      </w:r>
      <w:r w:rsidR="003A0518">
        <w:rPr>
          <w:rFonts w:ascii="Arial" w:hAnsi="Arial" w:cs="Arial"/>
          <w:sz w:val="24"/>
          <w:szCs w:val="24"/>
        </w:rPr>
        <w:t>,</w:t>
      </w:r>
      <w:r>
        <w:rPr>
          <w:rFonts w:ascii="Arial" w:hAnsi="Arial" w:cs="Arial"/>
          <w:sz w:val="24"/>
          <w:szCs w:val="24"/>
        </w:rPr>
        <w:t xml:space="preserve"> ficou</w:t>
      </w:r>
      <w:r w:rsidR="001D3874">
        <w:rPr>
          <w:rFonts w:ascii="Arial" w:hAnsi="Arial" w:cs="Arial"/>
          <w:sz w:val="24"/>
          <w:szCs w:val="24"/>
        </w:rPr>
        <w:t xml:space="preserve"> claro que não é prática comum dos grandes monocultores nacionais </w:t>
      </w:r>
      <w:r>
        <w:rPr>
          <w:rFonts w:ascii="Arial" w:hAnsi="Arial" w:cs="Arial"/>
          <w:sz w:val="24"/>
          <w:szCs w:val="24"/>
        </w:rPr>
        <w:t>produzir, gerar riquezas, divisas</w:t>
      </w:r>
      <w:r w:rsidR="0032015B">
        <w:rPr>
          <w:rFonts w:ascii="Arial" w:hAnsi="Arial" w:cs="Arial"/>
          <w:sz w:val="24"/>
          <w:szCs w:val="24"/>
        </w:rPr>
        <w:t xml:space="preserve"> e</w:t>
      </w:r>
      <w:r>
        <w:rPr>
          <w:rFonts w:ascii="Arial" w:hAnsi="Arial" w:cs="Arial"/>
          <w:sz w:val="24"/>
          <w:szCs w:val="24"/>
        </w:rPr>
        <w:t xml:space="preserve"> empregos</w:t>
      </w:r>
      <w:r w:rsidR="001D3874">
        <w:rPr>
          <w:rFonts w:ascii="Arial" w:hAnsi="Arial" w:cs="Arial"/>
          <w:sz w:val="24"/>
          <w:szCs w:val="24"/>
        </w:rPr>
        <w:t xml:space="preserve"> e ao mesmo tempo</w:t>
      </w:r>
      <w:r w:rsidR="0079708E">
        <w:rPr>
          <w:rFonts w:ascii="Arial" w:hAnsi="Arial" w:cs="Arial"/>
          <w:sz w:val="24"/>
          <w:szCs w:val="24"/>
        </w:rPr>
        <w:t>,</w:t>
      </w:r>
      <w:r w:rsidR="001D3874">
        <w:rPr>
          <w:rFonts w:ascii="Arial" w:hAnsi="Arial" w:cs="Arial"/>
          <w:sz w:val="24"/>
          <w:szCs w:val="24"/>
        </w:rPr>
        <w:t xml:space="preserve"> respeitar os direitos trabalhistas</w:t>
      </w:r>
      <w:r>
        <w:rPr>
          <w:rFonts w:ascii="Arial" w:hAnsi="Arial" w:cs="Arial"/>
          <w:sz w:val="24"/>
          <w:szCs w:val="24"/>
        </w:rPr>
        <w:t xml:space="preserve"> e ainda prezar pela sustentabilidade das ações com o devido respeito ao meio ambiente. A função das empresas na sociedade, sobretudo das de grande porte, vem sendo alvo de discussão e questionamento constante, afinal do que adianta gerar grandes lucros se o entorno, o ser humano e o meio ambiente sofrem com tamanha avidez pelo capital.</w:t>
      </w:r>
    </w:p>
    <w:p w:rsidR="00254F68" w:rsidRDefault="005A4FD7" w:rsidP="008941FB">
      <w:pPr>
        <w:spacing w:after="0" w:line="360" w:lineRule="auto"/>
        <w:jc w:val="both"/>
        <w:rPr>
          <w:rFonts w:ascii="Arial" w:hAnsi="Arial" w:cs="Arial"/>
          <w:sz w:val="24"/>
          <w:szCs w:val="24"/>
        </w:rPr>
      </w:pPr>
      <w:r>
        <w:rPr>
          <w:rFonts w:ascii="Arial" w:hAnsi="Arial" w:cs="Arial"/>
          <w:sz w:val="24"/>
          <w:szCs w:val="24"/>
        </w:rPr>
        <w:t xml:space="preserve">      O que se percebe nos trabalhos são relatos de atividade altamente rentáveis para pequenos grupos, que envolvem a exploração de extensas áreas com consumo grandioso de recursos naturais</w:t>
      </w:r>
      <w:r w:rsidR="0032015B">
        <w:rPr>
          <w:rFonts w:ascii="Arial" w:hAnsi="Arial" w:cs="Arial"/>
          <w:sz w:val="24"/>
          <w:szCs w:val="24"/>
        </w:rPr>
        <w:t xml:space="preserve"> o</w:t>
      </w:r>
      <w:r>
        <w:rPr>
          <w:rFonts w:ascii="Arial" w:hAnsi="Arial" w:cs="Arial"/>
          <w:sz w:val="24"/>
          <w:szCs w:val="24"/>
        </w:rPr>
        <w:t xml:space="preserve"> que repercute n</w:t>
      </w:r>
      <w:r w:rsidR="001D3874">
        <w:rPr>
          <w:rFonts w:ascii="Arial" w:hAnsi="Arial" w:cs="Arial"/>
          <w:sz w:val="24"/>
          <w:szCs w:val="24"/>
        </w:rPr>
        <w:t>egativamente sobre a comunidade.</w:t>
      </w:r>
      <w:r>
        <w:rPr>
          <w:rFonts w:ascii="Arial" w:hAnsi="Arial" w:cs="Arial"/>
          <w:sz w:val="24"/>
          <w:szCs w:val="24"/>
        </w:rPr>
        <w:t xml:space="preserve"> </w:t>
      </w:r>
      <w:r w:rsidR="001D3874">
        <w:rPr>
          <w:rFonts w:ascii="Arial" w:hAnsi="Arial" w:cs="Arial"/>
          <w:sz w:val="24"/>
          <w:szCs w:val="24"/>
        </w:rPr>
        <w:t>E</w:t>
      </w:r>
      <w:r w:rsidR="00D2342C">
        <w:rPr>
          <w:rFonts w:ascii="Arial" w:hAnsi="Arial" w:cs="Arial"/>
          <w:sz w:val="24"/>
          <w:szCs w:val="24"/>
        </w:rPr>
        <w:t>ssas interferências vão desde o decréscimo na produção de alim</w:t>
      </w:r>
      <w:r w:rsidR="0032015B">
        <w:rPr>
          <w:rFonts w:ascii="Arial" w:hAnsi="Arial" w:cs="Arial"/>
          <w:sz w:val="24"/>
          <w:szCs w:val="24"/>
        </w:rPr>
        <w:t>entos, passam pela imposição de mudanças</w:t>
      </w:r>
      <w:r w:rsidR="00D2342C">
        <w:rPr>
          <w:rFonts w:ascii="Arial" w:hAnsi="Arial" w:cs="Arial"/>
          <w:sz w:val="24"/>
          <w:szCs w:val="24"/>
        </w:rPr>
        <w:t xml:space="preserve"> direta</w:t>
      </w:r>
      <w:r w:rsidR="0032015B">
        <w:rPr>
          <w:rFonts w:ascii="Arial" w:hAnsi="Arial" w:cs="Arial"/>
          <w:sz w:val="24"/>
          <w:szCs w:val="24"/>
        </w:rPr>
        <w:t>s</w:t>
      </w:r>
      <w:r w:rsidR="00D2342C">
        <w:rPr>
          <w:rFonts w:ascii="Arial" w:hAnsi="Arial" w:cs="Arial"/>
          <w:sz w:val="24"/>
          <w:szCs w:val="24"/>
        </w:rPr>
        <w:t xml:space="preserve"> no meio de vida principalmente daqueles que vivem da agricultura familiar</w:t>
      </w:r>
      <w:r w:rsidR="00961FD4">
        <w:rPr>
          <w:rFonts w:ascii="Arial" w:hAnsi="Arial" w:cs="Arial"/>
          <w:sz w:val="24"/>
          <w:szCs w:val="24"/>
        </w:rPr>
        <w:t>,</w:t>
      </w:r>
      <w:r w:rsidR="00D2342C">
        <w:rPr>
          <w:rFonts w:ascii="Arial" w:hAnsi="Arial" w:cs="Arial"/>
          <w:sz w:val="24"/>
          <w:szCs w:val="24"/>
        </w:rPr>
        <w:t xml:space="preserve"> aumentando o êxodo rural o que traz população em demasia para as periferias das cidades. Há ainda a grave exposição ao uso de drogas, aqui se falou especialmente do </w:t>
      </w:r>
      <w:r w:rsidR="00D2342C" w:rsidRPr="00D2342C">
        <w:rPr>
          <w:rFonts w:ascii="Arial" w:hAnsi="Arial" w:cs="Arial"/>
          <w:i/>
          <w:sz w:val="24"/>
          <w:szCs w:val="24"/>
        </w:rPr>
        <w:t>crack</w:t>
      </w:r>
      <w:r w:rsidR="00D2342C">
        <w:rPr>
          <w:rFonts w:ascii="Arial" w:hAnsi="Arial" w:cs="Arial"/>
          <w:i/>
          <w:sz w:val="24"/>
          <w:szCs w:val="24"/>
        </w:rPr>
        <w:t xml:space="preserve"> </w:t>
      </w:r>
      <w:r w:rsidR="00D2342C">
        <w:rPr>
          <w:rFonts w:ascii="Arial" w:hAnsi="Arial" w:cs="Arial"/>
          <w:sz w:val="24"/>
          <w:szCs w:val="24"/>
        </w:rPr>
        <w:t>e sua incidência na lavoura de café na Zona da Mata de Minas Gerais, trabalhadores sazonais da colheita, ou trabalhadores volante</w:t>
      </w:r>
      <w:r w:rsidR="003A0518">
        <w:rPr>
          <w:rFonts w:ascii="Arial" w:hAnsi="Arial" w:cs="Arial"/>
          <w:sz w:val="24"/>
          <w:szCs w:val="24"/>
        </w:rPr>
        <w:t>s</w:t>
      </w:r>
      <w:r w:rsidR="00D2342C">
        <w:rPr>
          <w:rFonts w:ascii="Arial" w:hAnsi="Arial" w:cs="Arial"/>
          <w:sz w:val="24"/>
          <w:szCs w:val="24"/>
        </w:rPr>
        <w:t xml:space="preserve">, indivíduos com vínculos frágeis e expostos ao uso da droga sem a menor perspectiva de ascensão ou mudança de realidade social. </w:t>
      </w:r>
      <w:r w:rsidR="00254F68">
        <w:rPr>
          <w:rFonts w:ascii="Arial" w:hAnsi="Arial" w:cs="Arial"/>
          <w:sz w:val="24"/>
          <w:szCs w:val="24"/>
        </w:rPr>
        <w:t xml:space="preserve"> </w:t>
      </w:r>
    </w:p>
    <w:p w:rsidR="000433C2" w:rsidRDefault="00B96BFD" w:rsidP="008941FB">
      <w:pPr>
        <w:spacing w:after="0" w:line="360" w:lineRule="auto"/>
        <w:jc w:val="both"/>
        <w:rPr>
          <w:rFonts w:ascii="Arial" w:hAnsi="Arial" w:cs="Arial"/>
          <w:sz w:val="24"/>
          <w:szCs w:val="24"/>
        </w:rPr>
      </w:pPr>
      <w:r>
        <w:rPr>
          <w:rFonts w:ascii="Arial" w:hAnsi="Arial" w:cs="Arial"/>
          <w:sz w:val="24"/>
          <w:szCs w:val="24"/>
        </w:rPr>
        <w:t xml:space="preserve">       Ao olhar as atividades com as lentes da sustentabilidade, quase nada se consegue enxergar, a exploração repetitiva das mesmas áreas só é possível com o uso de agrotóxicos em grande escala, o consumo do lençol freático e o enfraquecimento do solo o deixam suscetível à desertificação e influem negativamente nas atividades de propriedades vizinhas, sendo os pequenos agricultores os mais prejudicados. Com isso</w:t>
      </w:r>
      <w:r w:rsidR="003A0518">
        <w:rPr>
          <w:rFonts w:ascii="Arial" w:hAnsi="Arial" w:cs="Arial"/>
          <w:sz w:val="24"/>
          <w:szCs w:val="24"/>
        </w:rPr>
        <w:t>,</w:t>
      </w:r>
      <w:r>
        <w:rPr>
          <w:rFonts w:ascii="Arial" w:hAnsi="Arial" w:cs="Arial"/>
          <w:sz w:val="24"/>
          <w:szCs w:val="24"/>
        </w:rPr>
        <w:t xml:space="preserve"> nem tão futuras assim serão as consequências negativas sobre as próximas gerações.</w:t>
      </w:r>
    </w:p>
    <w:p w:rsidR="00B327BA" w:rsidRPr="005312D2" w:rsidRDefault="000433C2" w:rsidP="005312D2">
      <w:pPr>
        <w:spacing w:after="0" w:line="360" w:lineRule="auto"/>
        <w:jc w:val="both"/>
        <w:rPr>
          <w:rFonts w:ascii="Arial" w:hAnsi="Arial" w:cs="Arial"/>
          <w:sz w:val="24"/>
          <w:szCs w:val="24"/>
        </w:rPr>
      </w:pPr>
      <w:r>
        <w:rPr>
          <w:rFonts w:ascii="Arial" w:hAnsi="Arial" w:cs="Arial"/>
          <w:sz w:val="24"/>
          <w:szCs w:val="24"/>
        </w:rPr>
        <w:t xml:space="preserve">      A função social das empresas que desenvolvem as atividades aqui tratadas não está presente de forma pl</w:t>
      </w:r>
      <w:r w:rsidR="00735ECC">
        <w:rPr>
          <w:rFonts w:ascii="Arial" w:hAnsi="Arial" w:cs="Arial"/>
          <w:sz w:val="24"/>
          <w:szCs w:val="24"/>
        </w:rPr>
        <w:t>ena</w:t>
      </w:r>
      <w:r>
        <w:rPr>
          <w:rFonts w:ascii="Arial" w:hAnsi="Arial" w:cs="Arial"/>
          <w:sz w:val="24"/>
          <w:szCs w:val="24"/>
        </w:rPr>
        <w:t xml:space="preserve">, as empresas de fato </w:t>
      </w:r>
      <w:r w:rsidR="0032015B">
        <w:rPr>
          <w:rFonts w:ascii="Arial" w:hAnsi="Arial" w:cs="Arial"/>
          <w:sz w:val="24"/>
          <w:szCs w:val="24"/>
        </w:rPr>
        <w:t>geram emprego, lucros e divisas;</w:t>
      </w:r>
      <w:r>
        <w:rPr>
          <w:rFonts w:ascii="Arial" w:hAnsi="Arial" w:cs="Arial"/>
          <w:sz w:val="24"/>
          <w:szCs w:val="24"/>
        </w:rPr>
        <w:t xml:space="preserve"> o que não </w:t>
      </w:r>
      <w:r w:rsidR="0032015B">
        <w:rPr>
          <w:rFonts w:ascii="Arial" w:hAnsi="Arial" w:cs="Arial"/>
          <w:sz w:val="24"/>
          <w:szCs w:val="24"/>
        </w:rPr>
        <w:t>se</w:t>
      </w:r>
      <w:r>
        <w:rPr>
          <w:rFonts w:ascii="Arial" w:hAnsi="Arial" w:cs="Arial"/>
          <w:sz w:val="24"/>
          <w:szCs w:val="24"/>
        </w:rPr>
        <w:t xml:space="preserve"> vê é a contribuição para o desenvolvimento humano principalmente dos seus colaboradores, muitos deles nem mesmo tem seu devido registro na Carteira de Trabalho e Previdência Social, ficando assim à margem de qualquer assistência previde</w:t>
      </w:r>
      <w:r w:rsidR="008558C4">
        <w:rPr>
          <w:rFonts w:ascii="Arial" w:hAnsi="Arial" w:cs="Arial"/>
          <w:sz w:val="24"/>
          <w:szCs w:val="24"/>
        </w:rPr>
        <w:t>nciária que venham a necessitar. O</w:t>
      </w:r>
      <w:r>
        <w:rPr>
          <w:rFonts w:ascii="Arial" w:hAnsi="Arial" w:cs="Arial"/>
          <w:sz w:val="24"/>
          <w:szCs w:val="24"/>
        </w:rPr>
        <w:t xml:space="preserve"> que se percebeu foi o reforço à concentração de renda o que resulta na piora da desigualdade social.</w:t>
      </w:r>
      <w:r w:rsidR="001D3874">
        <w:rPr>
          <w:rFonts w:ascii="Arial" w:hAnsi="Arial" w:cs="Arial"/>
          <w:sz w:val="24"/>
          <w:szCs w:val="24"/>
        </w:rPr>
        <w:t xml:space="preserve"> A </w:t>
      </w:r>
      <w:r w:rsidR="0032015B">
        <w:rPr>
          <w:rFonts w:ascii="Arial" w:hAnsi="Arial" w:cs="Arial"/>
          <w:sz w:val="24"/>
          <w:szCs w:val="24"/>
        </w:rPr>
        <w:t>sociedade brasileira acostumou-se com a desigualdade e com a exploração dos menos favorecidos, por muito tempo aceitou o consumo inconsequente dos recursos naturais. O fato d</w:t>
      </w:r>
      <w:r w:rsidR="0079708E">
        <w:rPr>
          <w:rFonts w:ascii="Arial" w:hAnsi="Arial" w:cs="Arial"/>
          <w:sz w:val="24"/>
          <w:szCs w:val="24"/>
        </w:rPr>
        <w:t>e muitos trabalhos abordarem tal</w:t>
      </w:r>
      <w:r w:rsidR="0032015B">
        <w:rPr>
          <w:rFonts w:ascii="Arial" w:hAnsi="Arial" w:cs="Arial"/>
          <w:sz w:val="24"/>
          <w:szCs w:val="24"/>
        </w:rPr>
        <w:t xml:space="preserve"> tem</w:t>
      </w:r>
      <w:r w:rsidR="001D3874">
        <w:rPr>
          <w:rFonts w:ascii="Arial" w:hAnsi="Arial" w:cs="Arial"/>
          <w:sz w:val="24"/>
          <w:szCs w:val="24"/>
        </w:rPr>
        <w:t>ática no meio acadêmico traz</w:t>
      </w:r>
      <w:r w:rsidR="0032015B">
        <w:rPr>
          <w:rFonts w:ascii="Arial" w:hAnsi="Arial" w:cs="Arial"/>
          <w:sz w:val="24"/>
          <w:szCs w:val="24"/>
        </w:rPr>
        <w:t xml:space="preserve"> esperança</w:t>
      </w:r>
      <w:r w:rsidR="001D3874">
        <w:rPr>
          <w:rFonts w:ascii="Arial" w:hAnsi="Arial" w:cs="Arial"/>
          <w:sz w:val="24"/>
          <w:szCs w:val="24"/>
        </w:rPr>
        <w:t>,</w:t>
      </w:r>
      <w:r w:rsidR="0032015B">
        <w:rPr>
          <w:rFonts w:ascii="Arial" w:hAnsi="Arial" w:cs="Arial"/>
          <w:sz w:val="24"/>
          <w:szCs w:val="24"/>
        </w:rPr>
        <w:t xml:space="preserve"> é um sinal de mudança incipiente, grandes são os desafios e a necessidade de novos estudos, a sociedade também tem que trazer esses questionamentos para o mundo prático atuando de forma mais participativa nessa vigilância que o poder público tanto retarda em enxergar. </w:t>
      </w:r>
      <w:r w:rsidR="00EF6F3D" w:rsidRPr="00EF6F3D">
        <w:rPr>
          <w:rFonts w:ascii="Arial" w:hAnsi="Arial" w:cs="Arial"/>
          <w:sz w:val="24"/>
          <w:szCs w:val="24"/>
        </w:rPr>
        <w:t xml:space="preserve">Ficou claro que a ausência de uma legislação específica que trate o tema dificulta e muito a aplicabilidade prática dos princípios da Função Social da Empresa e da Sustentabilidade. </w:t>
      </w:r>
      <w:r w:rsidR="0032015B">
        <w:rPr>
          <w:rFonts w:ascii="Arial" w:hAnsi="Arial" w:cs="Arial"/>
          <w:sz w:val="24"/>
          <w:szCs w:val="24"/>
        </w:rPr>
        <w:t xml:space="preserve"> </w:t>
      </w:r>
      <w:bookmarkStart w:id="11" w:name="_Toc500100811"/>
    </w:p>
    <w:p w:rsidR="00B327BA" w:rsidRDefault="00B327BA" w:rsidP="0093062C">
      <w:pPr>
        <w:pStyle w:val="Ttulo1"/>
        <w:rPr>
          <w:rFonts w:ascii="Arial" w:hAnsi="Arial" w:cs="Arial"/>
          <w:color w:val="000000" w:themeColor="text1"/>
          <w:sz w:val="24"/>
          <w:szCs w:val="24"/>
        </w:rPr>
      </w:pPr>
    </w:p>
    <w:p w:rsidR="00B327BA" w:rsidRDefault="00B327BA" w:rsidP="0093062C">
      <w:pPr>
        <w:pStyle w:val="Ttulo1"/>
        <w:rPr>
          <w:rFonts w:ascii="Arial" w:hAnsi="Arial" w:cs="Arial"/>
          <w:color w:val="000000" w:themeColor="text1"/>
          <w:sz w:val="24"/>
          <w:szCs w:val="24"/>
        </w:rPr>
      </w:pPr>
    </w:p>
    <w:p w:rsidR="00B327BA" w:rsidRDefault="00B327BA" w:rsidP="0093062C">
      <w:pPr>
        <w:pStyle w:val="Ttulo1"/>
        <w:rPr>
          <w:rFonts w:ascii="Arial" w:hAnsi="Arial" w:cs="Arial"/>
          <w:color w:val="000000" w:themeColor="text1"/>
          <w:sz w:val="24"/>
          <w:szCs w:val="24"/>
        </w:rPr>
      </w:pPr>
    </w:p>
    <w:p w:rsidR="00B327BA" w:rsidRDefault="00B327BA" w:rsidP="0093062C">
      <w:pPr>
        <w:pStyle w:val="Ttulo1"/>
        <w:rPr>
          <w:rFonts w:ascii="Arial" w:hAnsi="Arial" w:cs="Arial"/>
          <w:color w:val="000000" w:themeColor="text1"/>
          <w:sz w:val="24"/>
          <w:szCs w:val="24"/>
        </w:rPr>
      </w:pPr>
    </w:p>
    <w:p w:rsidR="00B327BA" w:rsidRDefault="00B327BA" w:rsidP="0093062C">
      <w:pPr>
        <w:pStyle w:val="Ttulo1"/>
        <w:rPr>
          <w:rFonts w:ascii="Arial" w:hAnsi="Arial" w:cs="Arial"/>
          <w:color w:val="000000" w:themeColor="text1"/>
          <w:sz w:val="24"/>
          <w:szCs w:val="24"/>
        </w:rPr>
      </w:pPr>
    </w:p>
    <w:p w:rsidR="00B327BA" w:rsidRDefault="00B327BA" w:rsidP="0093062C">
      <w:pPr>
        <w:pStyle w:val="Ttulo1"/>
        <w:rPr>
          <w:rFonts w:ascii="Arial" w:hAnsi="Arial" w:cs="Arial"/>
          <w:color w:val="000000" w:themeColor="text1"/>
          <w:sz w:val="24"/>
          <w:szCs w:val="24"/>
        </w:rPr>
      </w:pPr>
    </w:p>
    <w:p w:rsidR="005312D2" w:rsidRDefault="005312D2" w:rsidP="0093062C">
      <w:pPr>
        <w:pStyle w:val="Ttulo1"/>
        <w:rPr>
          <w:rFonts w:ascii="Arial" w:hAnsi="Arial" w:cs="Arial"/>
          <w:color w:val="000000" w:themeColor="text1"/>
          <w:sz w:val="24"/>
          <w:szCs w:val="24"/>
        </w:rPr>
      </w:pPr>
    </w:p>
    <w:p w:rsidR="005312D2" w:rsidRDefault="005312D2" w:rsidP="0093062C">
      <w:pPr>
        <w:pStyle w:val="Ttulo1"/>
        <w:rPr>
          <w:rFonts w:ascii="Arial" w:hAnsi="Arial" w:cs="Arial"/>
          <w:color w:val="000000" w:themeColor="text1"/>
          <w:sz w:val="24"/>
          <w:szCs w:val="24"/>
        </w:rPr>
      </w:pPr>
    </w:p>
    <w:p w:rsidR="005312D2" w:rsidRDefault="005312D2" w:rsidP="0093062C">
      <w:pPr>
        <w:pStyle w:val="Ttulo1"/>
        <w:rPr>
          <w:rFonts w:ascii="Arial" w:hAnsi="Arial" w:cs="Arial"/>
          <w:color w:val="000000" w:themeColor="text1"/>
          <w:sz w:val="24"/>
          <w:szCs w:val="24"/>
        </w:rPr>
      </w:pPr>
    </w:p>
    <w:p w:rsidR="005312D2" w:rsidRDefault="005312D2" w:rsidP="005312D2"/>
    <w:p w:rsidR="005312D2" w:rsidRDefault="005312D2" w:rsidP="005312D2"/>
    <w:p w:rsidR="005312D2" w:rsidRDefault="005312D2" w:rsidP="005312D2"/>
    <w:p w:rsidR="005312D2" w:rsidRDefault="005312D2" w:rsidP="005312D2"/>
    <w:p w:rsidR="005312D2" w:rsidRDefault="005312D2" w:rsidP="005312D2"/>
    <w:p w:rsidR="005312D2" w:rsidRDefault="005312D2" w:rsidP="005312D2"/>
    <w:p w:rsidR="005312D2" w:rsidRDefault="005312D2" w:rsidP="005312D2"/>
    <w:p w:rsidR="005312D2" w:rsidRDefault="005312D2" w:rsidP="005312D2"/>
    <w:p w:rsidR="008558C4" w:rsidRDefault="008558C4" w:rsidP="0093062C">
      <w:pPr>
        <w:pStyle w:val="Ttulo1"/>
        <w:rPr>
          <w:rFonts w:asciiTheme="minorHAnsi" w:eastAsiaTheme="minorHAnsi" w:hAnsiTheme="minorHAnsi" w:cstheme="minorBidi"/>
          <w:b w:val="0"/>
          <w:bCs w:val="0"/>
          <w:color w:val="auto"/>
          <w:sz w:val="22"/>
          <w:szCs w:val="22"/>
        </w:rPr>
      </w:pPr>
    </w:p>
    <w:p w:rsidR="00476C4F" w:rsidRPr="00476C4F" w:rsidRDefault="00476C4F" w:rsidP="00476C4F"/>
    <w:p w:rsidR="00961FD4" w:rsidRPr="00B327BA" w:rsidRDefault="00961FD4" w:rsidP="0093062C">
      <w:pPr>
        <w:pStyle w:val="Ttulo1"/>
        <w:rPr>
          <w:rFonts w:ascii="Arial" w:hAnsi="Arial" w:cs="Arial"/>
          <w:color w:val="000000" w:themeColor="text1"/>
          <w:sz w:val="24"/>
          <w:szCs w:val="24"/>
        </w:rPr>
      </w:pPr>
      <w:r w:rsidRPr="00B327BA">
        <w:rPr>
          <w:rFonts w:ascii="Arial" w:hAnsi="Arial" w:cs="Arial"/>
          <w:color w:val="000000" w:themeColor="text1"/>
          <w:sz w:val="24"/>
          <w:szCs w:val="24"/>
        </w:rPr>
        <w:t>REFERÊNCIAS</w:t>
      </w:r>
      <w:bookmarkEnd w:id="11"/>
    </w:p>
    <w:p w:rsidR="00B327BA" w:rsidRDefault="00B327BA" w:rsidP="00EF6F05">
      <w:pPr>
        <w:spacing w:line="360" w:lineRule="auto"/>
        <w:jc w:val="both"/>
        <w:rPr>
          <w:rFonts w:ascii="Arial" w:hAnsi="Arial" w:cs="Arial"/>
          <w:sz w:val="24"/>
          <w:szCs w:val="24"/>
        </w:rPr>
      </w:pPr>
    </w:p>
    <w:p w:rsidR="00697399" w:rsidRPr="00697399" w:rsidRDefault="00697399" w:rsidP="00EF6F05">
      <w:pPr>
        <w:spacing w:line="360" w:lineRule="auto"/>
        <w:jc w:val="both"/>
        <w:rPr>
          <w:rFonts w:ascii="Arial" w:hAnsi="Arial" w:cs="Arial"/>
          <w:sz w:val="24"/>
          <w:szCs w:val="24"/>
        </w:rPr>
      </w:pPr>
      <w:r>
        <w:rPr>
          <w:rFonts w:ascii="Arial" w:hAnsi="Arial" w:cs="Arial"/>
          <w:sz w:val="24"/>
          <w:szCs w:val="24"/>
        </w:rPr>
        <w:t xml:space="preserve">COELHO, Fábio </w:t>
      </w:r>
      <w:proofErr w:type="spellStart"/>
      <w:r>
        <w:rPr>
          <w:rFonts w:ascii="Arial" w:hAnsi="Arial" w:cs="Arial"/>
          <w:sz w:val="24"/>
          <w:szCs w:val="24"/>
        </w:rPr>
        <w:t>Ulhoa</w:t>
      </w:r>
      <w:proofErr w:type="spellEnd"/>
      <w:r>
        <w:rPr>
          <w:rFonts w:ascii="Arial" w:hAnsi="Arial" w:cs="Arial"/>
          <w:sz w:val="24"/>
          <w:szCs w:val="24"/>
        </w:rPr>
        <w:t xml:space="preserve">. </w:t>
      </w:r>
      <w:r>
        <w:rPr>
          <w:rFonts w:ascii="Arial" w:hAnsi="Arial" w:cs="Arial"/>
          <w:b/>
          <w:sz w:val="24"/>
          <w:szCs w:val="24"/>
        </w:rPr>
        <w:t xml:space="preserve">Curso de direito comercial: </w:t>
      </w:r>
      <w:r>
        <w:rPr>
          <w:rFonts w:ascii="Arial" w:hAnsi="Arial" w:cs="Arial"/>
          <w:sz w:val="24"/>
          <w:szCs w:val="24"/>
        </w:rPr>
        <w:t xml:space="preserve">direito de empresa. </w:t>
      </w:r>
      <w:proofErr w:type="spellStart"/>
      <w:r>
        <w:rPr>
          <w:rFonts w:ascii="Arial" w:hAnsi="Arial" w:cs="Arial"/>
          <w:sz w:val="24"/>
          <w:szCs w:val="24"/>
        </w:rPr>
        <w:t>Vol.I</w:t>
      </w:r>
      <w:proofErr w:type="spellEnd"/>
      <w:r>
        <w:rPr>
          <w:rFonts w:ascii="Arial" w:hAnsi="Arial" w:cs="Arial"/>
          <w:sz w:val="24"/>
          <w:szCs w:val="24"/>
        </w:rPr>
        <w:t xml:space="preserve"> – 17.ed. – São Paulo – Saraiva , 2013. </w:t>
      </w:r>
    </w:p>
    <w:p w:rsidR="00CE3B2F" w:rsidRDefault="00CE3B2F" w:rsidP="00EF6F05">
      <w:pPr>
        <w:spacing w:line="360" w:lineRule="auto"/>
        <w:jc w:val="both"/>
        <w:rPr>
          <w:rFonts w:ascii="Arial" w:hAnsi="Arial" w:cs="Arial"/>
          <w:sz w:val="24"/>
          <w:szCs w:val="24"/>
        </w:rPr>
      </w:pPr>
      <w:r>
        <w:rPr>
          <w:rFonts w:ascii="Arial" w:hAnsi="Arial" w:cs="Arial"/>
          <w:sz w:val="24"/>
          <w:szCs w:val="24"/>
        </w:rPr>
        <w:t xml:space="preserve">Comissão Mundial sobre Meio Ambiente e Desenvolvimento. </w:t>
      </w:r>
      <w:r w:rsidRPr="00C33DEA">
        <w:rPr>
          <w:rFonts w:ascii="Arial" w:hAnsi="Arial" w:cs="Arial"/>
          <w:b/>
          <w:i/>
          <w:sz w:val="24"/>
          <w:szCs w:val="24"/>
        </w:rPr>
        <w:t>Nosso futuro comum</w:t>
      </w:r>
      <w:r>
        <w:rPr>
          <w:rFonts w:ascii="Arial" w:hAnsi="Arial" w:cs="Arial"/>
          <w:i/>
          <w:sz w:val="24"/>
          <w:szCs w:val="24"/>
        </w:rPr>
        <w:t>.</w:t>
      </w:r>
      <w:r>
        <w:rPr>
          <w:rFonts w:ascii="Arial" w:hAnsi="Arial" w:cs="Arial"/>
          <w:sz w:val="24"/>
          <w:szCs w:val="24"/>
        </w:rPr>
        <w:t xml:space="preserve"> 2.ed. Rio de janeiro: Fundação Getúlio Vargas, 1991.</w:t>
      </w:r>
    </w:p>
    <w:p w:rsidR="00130D93" w:rsidRPr="008222BB" w:rsidRDefault="00697399" w:rsidP="00EF6F05">
      <w:pPr>
        <w:spacing w:line="360" w:lineRule="auto"/>
        <w:jc w:val="both"/>
        <w:rPr>
          <w:rFonts w:ascii="Arial" w:hAnsi="Arial" w:cs="Arial"/>
          <w:sz w:val="24"/>
          <w:szCs w:val="24"/>
        </w:rPr>
      </w:pPr>
      <w:r>
        <w:rPr>
          <w:rFonts w:ascii="Arial" w:hAnsi="Arial" w:cs="Arial"/>
          <w:sz w:val="24"/>
          <w:szCs w:val="24"/>
        </w:rPr>
        <w:t>CORDEIRO.., A. T.;</w:t>
      </w:r>
      <w:r w:rsidR="00130D93">
        <w:rPr>
          <w:rFonts w:ascii="Arial" w:hAnsi="Arial" w:cs="Arial"/>
          <w:sz w:val="24"/>
          <w:szCs w:val="24"/>
        </w:rPr>
        <w:t xml:space="preserve"> SINGULANO FILHO, G., RIBEIRO, M. F. Caracterização da propriedade do cafeicult</w:t>
      </w:r>
      <w:r w:rsidR="008222BB">
        <w:rPr>
          <w:rFonts w:ascii="Arial" w:hAnsi="Arial" w:cs="Arial"/>
          <w:sz w:val="24"/>
          <w:szCs w:val="24"/>
        </w:rPr>
        <w:t xml:space="preserve">or e da atividade cafeeira, In: VILELA, Pierre Santos; RUFINO, José Luís dos Santos. </w:t>
      </w:r>
      <w:r w:rsidR="008222BB">
        <w:rPr>
          <w:rFonts w:ascii="Arial" w:hAnsi="Arial" w:cs="Arial"/>
          <w:b/>
          <w:sz w:val="24"/>
          <w:szCs w:val="24"/>
        </w:rPr>
        <w:t xml:space="preserve">Caracterização da cafeicultura de montanha de Minas Gerais. </w:t>
      </w:r>
      <w:r w:rsidR="008222BB">
        <w:rPr>
          <w:rFonts w:ascii="Arial" w:hAnsi="Arial" w:cs="Arial"/>
          <w:sz w:val="24"/>
          <w:szCs w:val="24"/>
        </w:rPr>
        <w:t>Belo Horizonte: INAES, 2010.</w:t>
      </w:r>
    </w:p>
    <w:p w:rsidR="004E0282" w:rsidRDefault="004E0282" w:rsidP="00EF6F05">
      <w:pPr>
        <w:spacing w:line="360" w:lineRule="auto"/>
        <w:jc w:val="both"/>
        <w:rPr>
          <w:rFonts w:ascii="Arial" w:hAnsi="Arial" w:cs="Arial"/>
          <w:sz w:val="24"/>
          <w:szCs w:val="24"/>
        </w:rPr>
      </w:pPr>
      <w:r>
        <w:rPr>
          <w:rFonts w:ascii="Arial" w:hAnsi="Arial" w:cs="Arial"/>
          <w:sz w:val="24"/>
          <w:szCs w:val="24"/>
        </w:rPr>
        <w:t xml:space="preserve">FERREIRA, Bruno Augusto Guerra </w:t>
      </w:r>
      <w:r>
        <w:rPr>
          <w:rFonts w:ascii="Arial" w:hAnsi="Arial" w:cs="Arial"/>
          <w:i/>
          <w:sz w:val="24"/>
          <w:szCs w:val="24"/>
        </w:rPr>
        <w:t>et al.</w:t>
      </w:r>
      <w:r w:rsidR="006715FB">
        <w:rPr>
          <w:rFonts w:ascii="Arial" w:hAnsi="Arial" w:cs="Arial"/>
          <w:sz w:val="24"/>
          <w:szCs w:val="24"/>
        </w:rPr>
        <w:t xml:space="preserve"> </w:t>
      </w:r>
      <w:r w:rsidR="006715FB" w:rsidRPr="005663AE">
        <w:rPr>
          <w:rFonts w:ascii="Arial" w:hAnsi="Arial" w:cs="Arial"/>
          <w:b/>
          <w:sz w:val="24"/>
          <w:szCs w:val="24"/>
        </w:rPr>
        <w:t>A queima da cana-de-açúcar e os impactos ambientais, sob a perspectiva da ética e da moral</w:t>
      </w:r>
      <w:r w:rsidR="006715FB">
        <w:rPr>
          <w:rFonts w:ascii="Arial" w:hAnsi="Arial" w:cs="Arial"/>
          <w:sz w:val="24"/>
          <w:szCs w:val="24"/>
        </w:rPr>
        <w:t xml:space="preserve">. Direito e Sociedade: Rev. Estudos Jurídicos e Interdisciplinares , Catanduva, V.7, n.1, </w:t>
      </w:r>
      <w:proofErr w:type="spellStart"/>
      <w:r w:rsidR="006715FB">
        <w:rPr>
          <w:rFonts w:ascii="Arial" w:hAnsi="Arial" w:cs="Arial"/>
          <w:sz w:val="24"/>
          <w:szCs w:val="24"/>
        </w:rPr>
        <w:t>jan</w:t>
      </w:r>
      <w:proofErr w:type="spellEnd"/>
      <w:r w:rsidR="006715FB">
        <w:rPr>
          <w:rFonts w:ascii="Arial" w:hAnsi="Arial" w:cs="Arial"/>
          <w:sz w:val="24"/>
          <w:szCs w:val="24"/>
        </w:rPr>
        <w:t>/dez 2012.</w:t>
      </w:r>
    </w:p>
    <w:p w:rsidR="006C00A1" w:rsidRPr="00FD4BCB" w:rsidRDefault="006C00A1" w:rsidP="00EF6F05">
      <w:pPr>
        <w:spacing w:line="360" w:lineRule="auto"/>
        <w:jc w:val="both"/>
        <w:rPr>
          <w:rFonts w:ascii="Arial" w:hAnsi="Arial" w:cs="Arial"/>
          <w:sz w:val="24"/>
          <w:szCs w:val="24"/>
          <w:lang w:val="en-US"/>
        </w:rPr>
      </w:pPr>
      <w:r>
        <w:rPr>
          <w:rFonts w:ascii="Arial" w:hAnsi="Arial" w:cs="Arial"/>
          <w:sz w:val="24"/>
          <w:szCs w:val="24"/>
        </w:rPr>
        <w:t xml:space="preserve">FIGEUIRA, </w:t>
      </w:r>
      <w:proofErr w:type="spellStart"/>
      <w:r>
        <w:rPr>
          <w:rFonts w:ascii="Arial" w:hAnsi="Arial" w:cs="Arial"/>
          <w:sz w:val="24"/>
          <w:szCs w:val="24"/>
        </w:rPr>
        <w:t>Thatiana</w:t>
      </w:r>
      <w:proofErr w:type="spellEnd"/>
      <w:r>
        <w:rPr>
          <w:rFonts w:ascii="Arial" w:hAnsi="Arial" w:cs="Arial"/>
          <w:sz w:val="24"/>
          <w:szCs w:val="24"/>
        </w:rPr>
        <w:t xml:space="preserve"> de Andrade. </w:t>
      </w:r>
      <w:r>
        <w:rPr>
          <w:rFonts w:ascii="Arial" w:hAnsi="Arial" w:cs="Arial"/>
          <w:b/>
          <w:sz w:val="24"/>
          <w:szCs w:val="24"/>
        </w:rPr>
        <w:t xml:space="preserve">No meio da lavoura tinha uma pedra: </w:t>
      </w:r>
      <w:r>
        <w:rPr>
          <w:rFonts w:ascii="Arial" w:hAnsi="Arial" w:cs="Arial"/>
          <w:sz w:val="24"/>
          <w:szCs w:val="24"/>
        </w:rPr>
        <w:t xml:space="preserve">estudo sobre </w:t>
      </w:r>
      <w:r w:rsidR="0036705A">
        <w:rPr>
          <w:rFonts w:ascii="Arial" w:hAnsi="Arial" w:cs="Arial"/>
          <w:sz w:val="24"/>
          <w:szCs w:val="24"/>
        </w:rPr>
        <w:t xml:space="preserve">os trabalhadores volantes na lavoura de café e o consumo de </w:t>
      </w:r>
      <w:r w:rsidR="0036705A">
        <w:rPr>
          <w:rFonts w:ascii="Arial" w:hAnsi="Arial" w:cs="Arial"/>
          <w:i/>
          <w:sz w:val="24"/>
          <w:szCs w:val="24"/>
        </w:rPr>
        <w:t xml:space="preserve">crack </w:t>
      </w:r>
      <w:r w:rsidR="0036705A">
        <w:rPr>
          <w:rFonts w:ascii="Arial" w:hAnsi="Arial" w:cs="Arial"/>
          <w:sz w:val="24"/>
          <w:szCs w:val="24"/>
        </w:rPr>
        <w:t xml:space="preserve">na Zona da Mata Mineira. </w:t>
      </w:r>
      <w:proofErr w:type="spellStart"/>
      <w:r w:rsidR="00FD3E84" w:rsidRPr="00481210">
        <w:rPr>
          <w:rFonts w:ascii="Arial" w:hAnsi="Arial" w:cs="Arial"/>
          <w:sz w:val="24"/>
          <w:szCs w:val="24"/>
          <w:lang w:val="en-US"/>
        </w:rPr>
        <w:t>Dissertação</w:t>
      </w:r>
      <w:proofErr w:type="spellEnd"/>
      <w:r w:rsidR="00FD3E84" w:rsidRPr="00481210">
        <w:rPr>
          <w:rFonts w:ascii="Arial" w:hAnsi="Arial" w:cs="Arial"/>
          <w:sz w:val="24"/>
          <w:szCs w:val="24"/>
          <w:lang w:val="en-US"/>
        </w:rPr>
        <w:t xml:space="preserve"> </w:t>
      </w:r>
      <w:r w:rsidR="0036705A" w:rsidRPr="00481210">
        <w:rPr>
          <w:rFonts w:ascii="Arial" w:hAnsi="Arial" w:cs="Arial"/>
          <w:sz w:val="24"/>
          <w:szCs w:val="24"/>
          <w:lang w:val="en-US"/>
        </w:rPr>
        <w:t xml:space="preserve"> </w:t>
      </w:r>
      <w:r w:rsidR="0036705A" w:rsidRPr="00FD4BCB">
        <w:rPr>
          <w:rFonts w:ascii="Arial" w:hAnsi="Arial" w:cs="Arial"/>
          <w:sz w:val="24"/>
          <w:szCs w:val="24"/>
          <w:lang w:val="en-US"/>
        </w:rPr>
        <w:t xml:space="preserve">– PPGSD – </w:t>
      </w:r>
      <w:proofErr w:type="spellStart"/>
      <w:r w:rsidR="0036705A" w:rsidRPr="00FD4BCB">
        <w:rPr>
          <w:rFonts w:ascii="Arial" w:hAnsi="Arial" w:cs="Arial"/>
          <w:sz w:val="24"/>
          <w:szCs w:val="24"/>
          <w:lang w:val="en-US"/>
        </w:rPr>
        <w:t>Universidade</w:t>
      </w:r>
      <w:proofErr w:type="spellEnd"/>
      <w:r w:rsidR="0036705A" w:rsidRPr="00FD4BCB">
        <w:rPr>
          <w:rFonts w:ascii="Arial" w:hAnsi="Arial" w:cs="Arial"/>
          <w:sz w:val="24"/>
          <w:szCs w:val="24"/>
          <w:lang w:val="en-US"/>
        </w:rPr>
        <w:t xml:space="preserve"> Federal Fluminense; 2016.</w:t>
      </w:r>
      <w:r w:rsidRPr="00FD4BCB">
        <w:rPr>
          <w:rFonts w:ascii="Arial" w:hAnsi="Arial" w:cs="Arial"/>
          <w:sz w:val="24"/>
          <w:szCs w:val="24"/>
          <w:lang w:val="en-US"/>
        </w:rPr>
        <w:t xml:space="preserve"> </w:t>
      </w:r>
    </w:p>
    <w:p w:rsidR="00AB04EC" w:rsidRPr="00481210" w:rsidRDefault="00AB04EC" w:rsidP="00EF6F05">
      <w:pPr>
        <w:spacing w:line="360" w:lineRule="auto"/>
        <w:jc w:val="both"/>
        <w:rPr>
          <w:rFonts w:ascii="Arial" w:hAnsi="Arial" w:cs="Arial"/>
          <w:sz w:val="24"/>
          <w:szCs w:val="24"/>
        </w:rPr>
      </w:pPr>
      <w:r w:rsidRPr="00AB04EC">
        <w:rPr>
          <w:rFonts w:ascii="Arial" w:hAnsi="Arial" w:cs="Arial"/>
          <w:sz w:val="24"/>
          <w:szCs w:val="24"/>
          <w:lang w:val="en-US"/>
        </w:rPr>
        <w:t xml:space="preserve">GOODMAN, D.; REDCLIFT, M. </w:t>
      </w:r>
      <w:proofErr w:type="spellStart"/>
      <w:r w:rsidRPr="00AB04EC">
        <w:rPr>
          <w:rFonts w:ascii="Arial" w:hAnsi="Arial" w:cs="Arial"/>
          <w:b/>
          <w:sz w:val="24"/>
          <w:szCs w:val="24"/>
          <w:lang w:val="en-US"/>
        </w:rPr>
        <w:t>Refashining</w:t>
      </w:r>
      <w:proofErr w:type="spellEnd"/>
      <w:r w:rsidRPr="00AB04EC">
        <w:rPr>
          <w:rFonts w:ascii="Arial" w:hAnsi="Arial" w:cs="Arial"/>
          <w:b/>
          <w:sz w:val="24"/>
          <w:szCs w:val="24"/>
          <w:lang w:val="en-US"/>
        </w:rPr>
        <w:t xml:space="preserve"> nature:</w:t>
      </w:r>
      <w:r>
        <w:rPr>
          <w:rFonts w:ascii="Arial" w:hAnsi="Arial" w:cs="Arial"/>
          <w:sz w:val="24"/>
          <w:szCs w:val="24"/>
          <w:lang w:val="en-US"/>
        </w:rPr>
        <w:t xml:space="preserve"> food, ecology and culture. </w:t>
      </w:r>
      <w:r w:rsidRPr="00481210">
        <w:rPr>
          <w:rFonts w:ascii="Arial" w:hAnsi="Arial" w:cs="Arial"/>
          <w:sz w:val="24"/>
          <w:szCs w:val="24"/>
        </w:rPr>
        <w:t xml:space="preserve">London/New York: </w:t>
      </w:r>
      <w:proofErr w:type="spellStart"/>
      <w:r w:rsidRPr="00481210">
        <w:rPr>
          <w:rFonts w:ascii="Arial" w:hAnsi="Arial" w:cs="Arial"/>
          <w:sz w:val="24"/>
          <w:szCs w:val="24"/>
        </w:rPr>
        <w:t>Routledge</w:t>
      </w:r>
      <w:proofErr w:type="spellEnd"/>
      <w:r w:rsidRPr="00481210">
        <w:rPr>
          <w:rFonts w:ascii="Arial" w:hAnsi="Arial" w:cs="Arial"/>
          <w:sz w:val="24"/>
          <w:szCs w:val="24"/>
        </w:rPr>
        <w:t>, 1991.</w:t>
      </w:r>
    </w:p>
    <w:p w:rsidR="00F26E14" w:rsidRDefault="003E5A04" w:rsidP="00EF6F05">
      <w:pPr>
        <w:spacing w:line="360" w:lineRule="auto"/>
        <w:jc w:val="both"/>
      </w:pPr>
      <w:r w:rsidRPr="003E5A04">
        <w:rPr>
          <w:rFonts w:ascii="Arial" w:hAnsi="Arial" w:cs="Arial"/>
          <w:sz w:val="24"/>
          <w:szCs w:val="24"/>
        </w:rPr>
        <w:t xml:space="preserve">LEFF, Enrique. </w:t>
      </w:r>
      <w:r w:rsidRPr="005663AE">
        <w:rPr>
          <w:rFonts w:ascii="Arial" w:hAnsi="Arial" w:cs="Arial"/>
          <w:b/>
          <w:sz w:val="24"/>
          <w:szCs w:val="24"/>
        </w:rPr>
        <w:t>Saber Ambiental</w:t>
      </w:r>
      <w:r w:rsidRPr="003E5A04">
        <w:rPr>
          <w:rFonts w:ascii="Arial" w:hAnsi="Arial" w:cs="Arial"/>
          <w:sz w:val="24"/>
          <w:szCs w:val="24"/>
        </w:rPr>
        <w:t>: Sustentabilidade, Racionalidade, Complexidade, Poder. Petrópolis: Vozes, 2001.</w:t>
      </w:r>
      <w:r w:rsidR="0012732D" w:rsidRPr="0012732D">
        <w:t xml:space="preserve"> </w:t>
      </w:r>
    </w:p>
    <w:p w:rsidR="00F26E14" w:rsidRDefault="00F26E14" w:rsidP="00EF6F05">
      <w:pPr>
        <w:spacing w:line="360" w:lineRule="auto"/>
        <w:jc w:val="both"/>
        <w:rPr>
          <w:rFonts w:ascii="Arial" w:hAnsi="Arial" w:cs="Arial"/>
          <w:sz w:val="24"/>
          <w:szCs w:val="24"/>
        </w:rPr>
      </w:pPr>
      <w:r>
        <w:rPr>
          <w:rFonts w:ascii="Arial" w:hAnsi="Arial" w:cs="Arial"/>
          <w:sz w:val="24"/>
          <w:szCs w:val="24"/>
        </w:rPr>
        <w:t xml:space="preserve">MARTINS , C. M. F.; CASTRO JUNIOR, L. G. de. </w:t>
      </w:r>
      <w:r w:rsidRPr="005663AE">
        <w:rPr>
          <w:rFonts w:ascii="Arial" w:hAnsi="Arial" w:cs="Arial"/>
          <w:b/>
          <w:sz w:val="24"/>
          <w:szCs w:val="24"/>
        </w:rPr>
        <w:t>Volatilidade no mercado futuro do café brasileiro</w:t>
      </w:r>
      <w:r>
        <w:rPr>
          <w:rFonts w:ascii="Arial" w:hAnsi="Arial" w:cs="Arial"/>
          <w:sz w:val="24"/>
          <w:szCs w:val="24"/>
        </w:rPr>
        <w:t xml:space="preserve">. In: ENCONTRO NACIONAL DE PÓS GRADUAÇÃO E PESQUISA EM ADMINISTRAÇÃO, 30 p., 2006, Salvador. </w:t>
      </w:r>
      <w:r>
        <w:rPr>
          <w:rFonts w:ascii="Arial" w:hAnsi="Arial" w:cs="Arial"/>
          <w:b/>
          <w:sz w:val="24"/>
          <w:szCs w:val="24"/>
        </w:rPr>
        <w:t>Anais</w:t>
      </w:r>
      <w:r>
        <w:rPr>
          <w:rFonts w:ascii="Arial" w:hAnsi="Arial" w:cs="Arial"/>
          <w:sz w:val="24"/>
          <w:szCs w:val="24"/>
        </w:rPr>
        <w:t xml:space="preserve">... Salvador/BA: ANPAD, 2006. </w:t>
      </w:r>
    </w:p>
    <w:p w:rsidR="00B765EA" w:rsidRDefault="00B765EA" w:rsidP="00EF6F05">
      <w:pPr>
        <w:spacing w:line="360" w:lineRule="auto"/>
        <w:jc w:val="both"/>
        <w:rPr>
          <w:rFonts w:ascii="Arial" w:hAnsi="Arial" w:cs="Arial"/>
          <w:sz w:val="24"/>
          <w:szCs w:val="24"/>
        </w:rPr>
      </w:pPr>
      <w:r>
        <w:rPr>
          <w:rFonts w:ascii="Arial" w:hAnsi="Arial" w:cs="Arial"/>
          <w:sz w:val="24"/>
          <w:szCs w:val="24"/>
        </w:rPr>
        <w:t xml:space="preserve">MILARÉ, </w:t>
      </w:r>
      <w:proofErr w:type="spellStart"/>
      <w:r>
        <w:rPr>
          <w:rFonts w:ascii="Arial" w:hAnsi="Arial" w:cs="Arial"/>
          <w:sz w:val="24"/>
          <w:szCs w:val="24"/>
        </w:rPr>
        <w:t>Édis</w:t>
      </w:r>
      <w:proofErr w:type="spellEnd"/>
      <w:r>
        <w:rPr>
          <w:rFonts w:ascii="Arial" w:hAnsi="Arial" w:cs="Arial"/>
          <w:sz w:val="24"/>
          <w:szCs w:val="24"/>
        </w:rPr>
        <w:t xml:space="preserve">. </w:t>
      </w:r>
      <w:r w:rsidRPr="00AB04EC">
        <w:rPr>
          <w:rFonts w:ascii="Arial" w:hAnsi="Arial" w:cs="Arial"/>
          <w:b/>
          <w:sz w:val="24"/>
          <w:szCs w:val="24"/>
        </w:rPr>
        <w:t>Direito do Ambiente</w:t>
      </w:r>
      <w:r>
        <w:rPr>
          <w:rFonts w:ascii="Arial" w:hAnsi="Arial" w:cs="Arial"/>
          <w:sz w:val="24"/>
          <w:szCs w:val="24"/>
        </w:rPr>
        <w:t>. Revista dos Tribunais, 2</w:t>
      </w:r>
      <w:r w:rsidR="0000506F">
        <w:rPr>
          <w:rFonts w:ascii="Arial" w:hAnsi="Arial" w:cs="Arial"/>
          <w:sz w:val="24"/>
          <w:szCs w:val="24"/>
        </w:rPr>
        <w:t>015.</w:t>
      </w:r>
    </w:p>
    <w:p w:rsidR="006B52CE" w:rsidRPr="006B52CE" w:rsidRDefault="006B52CE" w:rsidP="00EF6F05">
      <w:pPr>
        <w:spacing w:line="360" w:lineRule="auto"/>
        <w:jc w:val="both"/>
        <w:rPr>
          <w:rFonts w:ascii="Arial" w:hAnsi="Arial" w:cs="Arial"/>
          <w:sz w:val="24"/>
          <w:szCs w:val="24"/>
        </w:rPr>
      </w:pPr>
      <w:r>
        <w:rPr>
          <w:rFonts w:ascii="Arial" w:hAnsi="Arial" w:cs="Arial"/>
          <w:sz w:val="24"/>
          <w:szCs w:val="24"/>
        </w:rPr>
        <w:t xml:space="preserve">NOBRE, </w:t>
      </w:r>
      <w:proofErr w:type="spellStart"/>
      <w:r>
        <w:rPr>
          <w:rFonts w:ascii="Arial" w:hAnsi="Arial" w:cs="Arial"/>
          <w:sz w:val="24"/>
          <w:szCs w:val="24"/>
        </w:rPr>
        <w:t>Farley</w:t>
      </w:r>
      <w:proofErr w:type="spellEnd"/>
      <w:r>
        <w:rPr>
          <w:rFonts w:ascii="Arial" w:hAnsi="Arial" w:cs="Arial"/>
          <w:sz w:val="24"/>
          <w:szCs w:val="24"/>
        </w:rPr>
        <w:t xml:space="preserve"> Simon; RIBEIRO, </w:t>
      </w:r>
      <w:proofErr w:type="spellStart"/>
      <w:r>
        <w:rPr>
          <w:rFonts w:ascii="Arial" w:hAnsi="Arial" w:cs="Arial"/>
          <w:sz w:val="24"/>
          <w:szCs w:val="24"/>
        </w:rPr>
        <w:t>Rhubens</w:t>
      </w:r>
      <w:proofErr w:type="spellEnd"/>
      <w:r>
        <w:rPr>
          <w:rFonts w:ascii="Arial" w:hAnsi="Arial" w:cs="Arial"/>
          <w:sz w:val="24"/>
          <w:szCs w:val="24"/>
        </w:rPr>
        <w:t xml:space="preserve"> E. Moura. </w:t>
      </w:r>
      <w:r>
        <w:rPr>
          <w:rFonts w:ascii="Arial" w:hAnsi="Arial" w:cs="Arial"/>
          <w:b/>
          <w:sz w:val="24"/>
          <w:szCs w:val="24"/>
        </w:rPr>
        <w:t xml:space="preserve">Cognição e sustentabilidade: Estudo de casos Múltiplos no índice de sustentabilidade da </w:t>
      </w:r>
      <w:proofErr w:type="spellStart"/>
      <w:r>
        <w:rPr>
          <w:rFonts w:ascii="Arial" w:hAnsi="Arial" w:cs="Arial"/>
          <w:b/>
          <w:sz w:val="24"/>
          <w:szCs w:val="24"/>
        </w:rPr>
        <w:t>BM&amp;FBovespa</w:t>
      </w:r>
      <w:proofErr w:type="spellEnd"/>
      <w:r>
        <w:rPr>
          <w:rFonts w:ascii="Arial" w:hAnsi="Arial" w:cs="Arial"/>
          <w:b/>
          <w:sz w:val="24"/>
          <w:szCs w:val="24"/>
        </w:rPr>
        <w:t>.</w:t>
      </w:r>
      <w:r>
        <w:rPr>
          <w:rFonts w:ascii="Arial" w:hAnsi="Arial" w:cs="Arial"/>
          <w:sz w:val="24"/>
          <w:szCs w:val="24"/>
        </w:rPr>
        <w:t xml:space="preserve"> RAC, Rio de Janeiro, v.17, n.4, pp 499-517; </w:t>
      </w:r>
      <w:proofErr w:type="spellStart"/>
      <w:r>
        <w:rPr>
          <w:rFonts w:ascii="Arial" w:hAnsi="Arial" w:cs="Arial"/>
          <w:sz w:val="24"/>
          <w:szCs w:val="24"/>
        </w:rPr>
        <w:t>jul-ago</w:t>
      </w:r>
      <w:proofErr w:type="spellEnd"/>
      <w:r>
        <w:rPr>
          <w:rFonts w:ascii="Arial" w:hAnsi="Arial" w:cs="Arial"/>
          <w:sz w:val="24"/>
          <w:szCs w:val="24"/>
        </w:rPr>
        <w:t>. 2013.</w:t>
      </w:r>
    </w:p>
    <w:p w:rsidR="00C33DEA" w:rsidRPr="00C33DEA" w:rsidRDefault="00C33DEA" w:rsidP="00EF6F05">
      <w:pPr>
        <w:spacing w:line="360" w:lineRule="auto"/>
        <w:jc w:val="both"/>
        <w:rPr>
          <w:rFonts w:ascii="Arial" w:hAnsi="Arial" w:cs="Arial"/>
          <w:b/>
          <w:sz w:val="24"/>
          <w:szCs w:val="24"/>
        </w:rPr>
      </w:pPr>
      <w:r>
        <w:rPr>
          <w:rFonts w:ascii="Arial" w:hAnsi="Arial" w:cs="Arial"/>
          <w:sz w:val="24"/>
          <w:szCs w:val="24"/>
        </w:rPr>
        <w:t xml:space="preserve">NR-31 – </w:t>
      </w:r>
      <w:r>
        <w:rPr>
          <w:rFonts w:ascii="Arial" w:hAnsi="Arial" w:cs="Arial"/>
          <w:b/>
          <w:sz w:val="24"/>
          <w:szCs w:val="24"/>
        </w:rPr>
        <w:t>Norma Regulamentadora de Segurança e Saúde no trabalho na agricultura, pecuária silvicultura, exploração florestal e aquicultura.</w:t>
      </w:r>
      <w:r>
        <w:rPr>
          <w:rFonts w:ascii="Arial" w:hAnsi="Arial" w:cs="Arial"/>
          <w:sz w:val="24"/>
          <w:szCs w:val="24"/>
        </w:rPr>
        <w:t xml:space="preserve"> Portaria 86 de 03 mar. 2005 – DOU de 04/03/05. Brasília: Ministério do Trabalho e Emprego, SIT, DSS, CGFIP, 2005.</w:t>
      </w:r>
      <w:r>
        <w:rPr>
          <w:rFonts w:ascii="Arial" w:hAnsi="Arial" w:cs="Arial"/>
          <w:b/>
          <w:sz w:val="24"/>
          <w:szCs w:val="24"/>
        </w:rPr>
        <w:t xml:space="preserve">  </w:t>
      </w:r>
    </w:p>
    <w:p w:rsidR="003A4CDF" w:rsidRPr="003A4CDF" w:rsidRDefault="003A4CDF" w:rsidP="00EF6F05">
      <w:pPr>
        <w:spacing w:line="360" w:lineRule="auto"/>
        <w:jc w:val="both"/>
        <w:rPr>
          <w:rFonts w:ascii="Arial" w:hAnsi="Arial" w:cs="Arial"/>
          <w:sz w:val="24"/>
          <w:szCs w:val="24"/>
        </w:rPr>
      </w:pPr>
      <w:r w:rsidRPr="003A4CDF">
        <w:rPr>
          <w:rFonts w:ascii="Arial" w:hAnsi="Arial" w:cs="Arial"/>
          <w:sz w:val="24"/>
          <w:szCs w:val="24"/>
        </w:rPr>
        <w:t>NUNES</w:t>
      </w:r>
      <w:r>
        <w:rPr>
          <w:rFonts w:ascii="Arial" w:hAnsi="Arial" w:cs="Arial"/>
          <w:sz w:val="24"/>
          <w:szCs w:val="24"/>
        </w:rPr>
        <w:t xml:space="preserve">, Luiz Alfredo Pinheiro Leal </w:t>
      </w:r>
      <w:r w:rsidRPr="003A4CDF">
        <w:rPr>
          <w:rFonts w:ascii="Arial" w:hAnsi="Arial" w:cs="Arial"/>
          <w:b/>
          <w:i/>
          <w:sz w:val="24"/>
          <w:szCs w:val="24"/>
        </w:rPr>
        <w:t>et al</w:t>
      </w:r>
      <w:r>
        <w:rPr>
          <w:rFonts w:ascii="Arial" w:hAnsi="Arial" w:cs="Arial"/>
          <w:i/>
          <w:sz w:val="24"/>
          <w:szCs w:val="24"/>
        </w:rPr>
        <w:t>.</w:t>
      </w:r>
      <w:r w:rsidR="00E514DC">
        <w:rPr>
          <w:rFonts w:ascii="Arial" w:hAnsi="Arial" w:cs="Arial"/>
          <w:sz w:val="24"/>
          <w:szCs w:val="24"/>
        </w:rPr>
        <w:t xml:space="preserve"> </w:t>
      </w:r>
      <w:r w:rsidR="00E514DC" w:rsidRPr="005663AE">
        <w:rPr>
          <w:rFonts w:ascii="Arial" w:hAnsi="Arial" w:cs="Arial"/>
          <w:b/>
          <w:sz w:val="24"/>
          <w:szCs w:val="24"/>
        </w:rPr>
        <w:t xml:space="preserve">Impacto do </w:t>
      </w:r>
      <w:proofErr w:type="spellStart"/>
      <w:r w:rsidR="00E514DC" w:rsidRPr="005663AE">
        <w:rPr>
          <w:rFonts w:ascii="Arial" w:hAnsi="Arial" w:cs="Arial"/>
          <w:b/>
          <w:sz w:val="24"/>
          <w:szCs w:val="24"/>
        </w:rPr>
        <w:t>monocultivo</w:t>
      </w:r>
      <w:proofErr w:type="spellEnd"/>
      <w:r w:rsidR="00E514DC" w:rsidRPr="005663AE">
        <w:rPr>
          <w:rFonts w:ascii="Arial" w:hAnsi="Arial" w:cs="Arial"/>
          <w:b/>
          <w:sz w:val="24"/>
          <w:szCs w:val="24"/>
        </w:rPr>
        <w:t xml:space="preserve"> do café sobre os indicadores biológicos do solo na zona da mata mineira</w:t>
      </w:r>
      <w:r w:rsidR="00E514DC">
        <w:rPr>
          <w:rFonts w:ascii="Arial" w:hAnsi="Arial" w:cs="Arial"/>
          <w:sz w:val="24"/>
          <w:szCs w:val="24"/>
        </w:rPr>
        <w:t>. Ciência Rural, Santa Maria,</w:t>
      </w:r>
      <w:r w:rsidRPr="003A4CDF">
        <w:rPr>
          <w:rFonts w:ascii="Arial" w:hAnsi="Arial" w:cs="Arial"/>
          <w:sz w:val="24"/>
          <w:szCs w:val="24"/>
        </w:rPr>
        <w:t xml:space="preserve"> 2009</w:t>
      </w:r>
      <w:r w:rsidR="00E514DC">
        <w:rPr>
          <w:rFonts w:ascii="Arial" w:hAnsi="Arial" w:cs="Arial"/>
          <w:sz w:val="24"/>
          <w:szCs w:val="24"/>
        </w:rPr>
        <w:t>.</w:t>
      </w:r>
    </w:p>
    <w:p w:rsidR="0012732D" w:rsidRDefault="0012732D" w:rsidP="00EF6F05">
      <w:pPr>
        <w:spacing w:line="360" w:lineRule="auto"/>
        <w:jc w:val="both"/>
        <w:rPr>
          <w:rFonts w:ascii="Arial" w:hAnsi="Arial" w:cs="Arial"/>
          <w:sz w:val="24"/>
          <w:szCs w:val="24"/>
        </w:rPr>
      </w:pPr>
      <w:r w:rsidRPr="0012732D">
        <w:rPr>
          <w:rFonts w:ascii="Arial" w:hAnsi="Arial" w:cs="Arial"/>
          <w:sz w:val="24"/>
          <w:szCs w:val="24"/>
        </w:rPr>
        <w:t xml:space="preserve">SANTOS, Claudia Santana; SILVA, José Luís Caetano da. </w:t>
      </w:r>
      <w:r w:rsidRPr="005663AE">
        <w:rPr>
          <w:rFonts w:ascii="Arial" w:hAnsi="Arial" w:cs="Arial"/>
          <w:b/>
          <w:sz w:val="24"/>
          <w:szCs w:val="24"/>
        </w:rPr>
        <w:t>Os impactos do plantio de eucalipto e da produção de celulose em comunidades tradicionais no extre</w:t>
      </w:r>
      <w:r w:rsidR="006A766B" w:rsidRPr="005663AE">
        <w:rPr>
          <w:rFonts w:ascii="Arial" w:hAnsi="Arial" w:cs="Arial"/>
          <w:b/>
          <w:sz w:val="24"/>
          <w:szCs w:val="24"/>
        </w:rPr>
        <w:t>mo sul baiano</w:t>
      </w:r>
      <w:r w:rsidR="006A766B">
        <w:rPr>
          <w:rFonts w:ascii="Arial" w:hAnsi="Arial" w:cs="Arial"/>
          <w:sz w:val="24"/>
          <w:szCs w:val="24"/>
        </w:rPr>
        <w:t xml:space="preserve">. 2004. Disponível </w:t>
      </w:r>
      <w:r w:rsidRPr="0012732D">
        <w:rPr>
          <w:rFonts w:ascii="Arial" w:hAnsi="Arial" w:cs="Arial"/>
          <w:sz w:val="24"/>
          <w:szCs w:val="24"/>
        </w:rPr>
        <w:t>em &lt;  http://www.anppas.org.br/encontro/segundo/Papers/GT/GT17/gt17_jose_ca etano.pdf&gt; Acesso em 12/12/2016.</w:t>
      </w:r>
    </w:p>
    <w:p w:rsidR="0036705A" w:rsidRDefault="0036705A" w:rsidP="00EF6F05">
      <w:pPr>
        <w:spacing w:line="360" w:lineRule="auto"/>
        <w:jc w:val="both"/>
        <w:rPr>
          <w:rFonts w:ascii="Arial" w:hAnsi="Arial" w:cs="Arial"/>
          <w:sz w:val="24"/>
          <w:szCs w:val="24"/>
        </w:rPr>
      </w:pPr>
      <w:r>
        <w:rPr>
          <w:rFonts w:ascii="Arial" w:hAnsi="Arial" w:cs="Arial"/>
          <w:sz w:val="24"/>
          <w:szCs w:val="24"/>
        </w:rPr>
        <w:t xml:space="preserve">SANTOS, José Mateus dos; </w:t>
      </w:r>
      <w:r>
        <w:rPr>
          <w:rFonts w:ascii="Arial" w:hAnsi="Arial" w:cs="Arial"/>
          <w:b/>
          <w:sz w:val="24"/>
          <w:szCs w:val="24"/>
        </w:rPr>
        <w:t>Cultura da cana de açúcar, crédito de carbono e o desafio do desenvolvimento sustentável.</w:t>
      </w:r>
      <w:r>
        <w:rPr>
          <w:rFonts w:ascii="Arial" w:hAnsi="Arial" w:cs="Arial"/>
          <w:sz w:val="24"/>
          <w:szCs w:val="24"/>
        </w:rPr>
        <w:t xml:space="preserve"> Dissertação de Mestrado. Centro Universitário de Anápolis, 2008.</w:t>
      </w:r>
    </w:p>
    <w:p w:rsidR="00AB04EC" w:rsidRPr="00AB04EC" w:rsidRDefault="00AB04EC" w:rsidP="00EF6F05">
      <w:pPr>
        <w:spacing w:line="360" w:lineRule="auto"/>
        <w:jc w:val="both"/>
        <w:rPr>
          <w:rFonts w:ascii="Arial" w:hAnsi="Arial" w:cs="Arial"/>
          <w:sz w:val="24"/>
          <w:szCs w:val="24"/>
        </w:rPr>
      </w:pPr>
      <w:r>
        <w:rPr>
          <w:rFonts w:ascii="Arial" w:hAnsi="Arial" w:cs="Arial"/>
          <w:sz w:val="24"/>
          <w:szCs w:val="24"/>
        </w:rPr>
        <w:t xml:space="preserve">SILVA, Maria Aparecida de Moraes; MARTINS, Rodrigo Constante. </w:t>
      </w:r>
      <w:r>
        <w:rPr>
          <w:rFonts w:ascii="Arial" w:hAnsi="Arial" w:cs="Arial"/>
          <w:b/>
          <w:sz w:val="24"/>
          <w:szCs w:val="24"/>
        </w:rPr>
        <w:t>A degradação social do trabalho e da natureza no contexto da monocultura canavieira paulista</w:t>
      </w:r>
      <w:r>
        <w:rPr>
          <w:rFonts w:ascii="Arial" w:hAnsi="Arial" w:cs="Arial"/>
          <w:sz w:val="24"/>
          <w:szCs w:val="24"/>
        </w:rPr>
        <w:t>.</w:t>
      </w:r>
      <w:r>
        <w:rPr>
          <w:rFonts w:ascii="Arial" w:hAnsi="Arial" w:cs="Arial"/>
          <w:b/>
          <w:sz w:val="24"/>
          <w:szCs w:val="24"/>
        </w:rPr>
        <w:t xml:space="preserve"> </w:t>
      </w:r>
      <w:r>
        <w:rPr>
          <w:rFonts w:ascii="Arial" w:hAnsi="Arial" w:cs="Arial"/>
          <w:sz w:val="24"/>
          <w:szCs w:val="24"/>
        </w:rPr>
        <w:t>Sociologias, vol. 12, núm. 24. UFRGS, Porto Alegre - 2010.</w:t>
      </w:r>
    </w:p>
    <w:p w:rsidR="005663AE" w:rsidRDefault="005663AE" w:rsidP="00EF6F05">
      <w:pPr>
        <w:spacing w:line="360" w:lineRule="auto"/>
        <w:jc w:val="both"/>
        <w:rPr>
          <w:rFonts w:ascii="Arial" w:hAnsi="Arial" w:cs="Arial"/>
          <w:sz w:val="24"/>
          <w:szCs w:val="24"/>
        </w:rPr>
      </w:pPr>
      <w:r>
        <w:rPr>
          <w:rFonts w:ascii="Arial" w:hAnsi="Arial" w:cs="Arial"/>
          <w:sz w:val="24"/>
          <w:szCs w:val="24"/>
        </w:rPr>
        <w:t xml:space="preserve">UNICA – União da Indústria de </w:t>
      </w:r>
      <w:proofErr w:type="spellStart"/>
      <w:r>
        <w:rPr>
          <w:rFonts w:ascii="Arial" w:hAnsi="Arial" w:cs="Arial"/>
          <w:sz w:val="24"/>
          <w:szCs w:val="24"/>
        </w:rPr>
        <w:t>Cana-de-Acúcar</w:t>
      </w:r>
      <w:proofErr w:type="spellEnd"/>
      <w:r>
        <w:rPr>
          <w:rFonts w:ascii="Arial" w:hAnsi="Arial" w:cs="Arial"/>
          <w:sz w:val="24"/>
          <w:szCs w:val="24"/>
        </w:rPr>
        <w:t xml:space="preserve">. </w:t>
      </w:r>
      <w:r>
        <w:rPr>
          <w:rFonts w:ascii="Arial" w:hAnsi="Arial" w:cs="Arial"/>
          <w:b/>
          <w:sz w:val="24"/>
          <w:szCs w:val="24"/>
        </w:rPr>
        <w:t xml:space="preserve">Agroindústria de </w:t>
      </w:r>
      <w:proofErr w:type="spellStart"/>
      <w:r>
        <w:rPr>
          <w:rFonts w:ascii="Arial" w:hAnsi="Arial" w:cs="Arial"/>
          <w:b/>
          <w:sz w:val="24"/>
          <w:szCs w:val="24"/>
        </w:rPr>
        <w:t>cana-de-acúcar</w:t>
      </w:r>
      <w:proofErr w:type="spellEnd"/>
      <w:r>
        <w:rPr>
          <w:rFonts w:ascii="Arial" w:hAnsi="Arial" w:cs="Arial"/>
          <w:b/>
          <w:sz w:val="24"/>
          <w:szCs w:val="24"/>
        </w:rPr>
        <w:t>:</w:t>
      </w:r>
      <w:r>
        <w:rPr>
          <w:rFonts w:ascii="Arial" w:hAnsi="Arial" w:cs="Arial"/>
          <w:sz w:val="24"/>
          <w:szCs w:val="24"/>
        </w:rPr>
        <w:t xml:space="preserve"> alta competitividade canavieira em São Paulo. 2006. Disponível em : ˂http:www.unica.com.br/pages/agroindustria_alta.asp˃. Acesso em 26 set. 2017. </w:t>
      </w:r>
    </w:p>
    <w:p w:rsidR="006B52CE" w:rsidRPr="00FD3E84" w:rsidRDefault="006B52CE" w:rsidP="00EF6F05">
      <w:pPr>
        <w:spacing w:line="360" w:lineRule="auto"/>
        <w:jc w:val="both"/>
        <w:rPr>
          <w:rFonts w:ascii="Arial" w:hAnsi="Arial" w:cs="Arial"/>
          <w:color w:val="000000" w:themeColor="text1"/>
          <w:sz w:val="24"/>
          <w:szCs w:val="24"/>
        </w:rPr>
      </w:pPr>
      <w:r>
        <w:rPr>
          <w:rFonts w:ascii="Arial" w:hAnsi="Arial" w:cs="Arial"/>
          <w:sz w:val="24"/>
          <w:szCs w:val="24"/>
        </w:rPr>
        <w:t xml:space="preserve">VAZ, Izabel. </w:t>
      </w:r>
      <w:r>
        <w:rPr>
          <w:rFonts w:ascii="Arial" w:hAnsi="Arial" w:cs="Arial"/>
          <w:b/>
          <w:sz w:val="24"/>
          <w:szCs w:val="24"/>
        </w:rPr>
        <w:t>Direito econômico das propriedades.</w:t>
      </w:r>
      <w:r>
        <w:rPr>
          <w:rFonts w:ascii="Arial" w:hAnsi="Arial" w:cs="Arial"/>
          <w:sz w:val="24"/>
          <w:szCs w:val="24"/>
        </w:rPr>
        <w:t xml:space="preserve"> Rio de Janeiro. Forense – 2003 </w:t>
      </w:r>
      <w:r>
        <w:rPr>
          <w:rFonts w:ascii="Arial" w:hAnsi="Arial" w:cs="Arial"/>
          <w:b/>
          <w:sz w:val="24"/>
          <w:szCs w:val="24"/>
        </w:rPr>
        <w:t xml:space="preserve">in </w:t>
      </w:r>
      <w:r w:rsidR="00FD3E84">
        <w:rPr>
          <w:rFonts w:ascii="Arial" w:hAnsi="Arial" w:cs="Arial"/>
          <w:color w:val="000000" w:themeColor="text1"/>
          <w:sz w:val="24"/>
          <w:szCs w:val="24"/>
        </w:rPr>
        <w:t xml:space="preserve">JORGE, Clarisse Stephan </w:t>
      </w:r>
      <w:proofErr w:type="spellStart"/>
      <w:r w:rsidR="00FD3E84">
        <w:rPr>
          <w:rFonts w:ascii="Arial" w:hAnsi="Arial" w:cs="Arial"/>
          <w:color w:val="000000" w:themeColor="text1"/>
          <w:sz w:val="24"/>
          <w:szCs w:val="24"/>
        </w:rPr>
        <w:t>Farhat</w:t>
      </w:r>
      <w:proofErr w:type="spellEnd"/>
      <w:r w:rsidR="00FD3E84">
        <w:rPr>
          <w:rFonts w:ascii="Arial" w:hAnsi="Arial" w:cs="Arial"/>
          <w:color w:val="000000" w:themeColor="text1"/>
          <w:sz w:val="24"/>
          <w:szCs w:val="24"/>
        </w:rPr>
        <w:t xml:space="preserve">. </w:t>
      </w:r>
      <w:r w:rsidR="00FD3E84">
        <w:rPr>
          <w:rFonts w:ascii="Arial" w:hAnsi="Arial" w:cs="Arial"/>
          <w:b/>
          <w:color w:val="000000" w:themeColor="text1"/>
          <w:sz w:val="24"/>
          <w:szCs w:val="24"/>
        </w:rPr>
        <w:t xml:space="preserve">NEGÓCIOS SOCIAIS E COLABORATIVOS: um estudo sobre sociedades empresariais e novas instituições. </w:t>
      </w:r>
      <w:r w:rsidR="00FD3E84">
        <w:rPr>
          <w:rFonts w:ascii="Arial" w:hAnsi="Arial" w:cs="Arial"/>
          <w:color w:val="000000" w:themeColor="text1"/>
          <w:sz w:val="24"/>
          <w:szCs w:val="24"/>
        </w:rPr>
        <w:t>Dissertação (não publicada) UFF. Niterói, p.276. 2015</w:t>
      </w:r>
    </w:p>
    <w:p w:rsidR="0012732D" w:rsidRPr="003E5A04" w:rsidRDefault="0012732D" w:rsidP="00EF6F05">
      <w:pPr>
        <w:spacing w:line="360" w:lineRule="auto"/>
        <w:jc w:val="both"/>
        <w:rPr>
          <w:rFonts w:ascii="Arial" w:hAnsi="Arial" w:cs="Arial"/>
          <w:sz w:val="24"/>
          <w:szCs w:val="24"/>
        </w:rPr>
      </w:pPr>
      <w:r w:rsidRPr="0012732D">
        <w:rPr>
          <w:rFonts w:ascii="Arial" w:hAnsi="Arial" w:cs="Arial"/>
          <w:sz w:val="24"/>
          <w:szCs w:val="24"/>
        </w:rPr>
        <w:t xml:space="preserve">VITAL, Marcos H. F.; </w:t>
      </w:r>
      <w:r w:rsidRPr="005663AE">
        <w:rPr>
          <w:rFonts w:ascii="Arial" w:hAnsi="Arial" w:cs="Arial"/>
          <w:b/>
          <w:sz w:val="24"/>
          <w:szCs w:val="24"/>
        </w:rPr>
        <w:t>Impacto ambiental de florestas de eucalipto</w:t>
      </w:r>
      <w:r w:rsidRPr="0012732D">
        <w:rPr>
          <w:rFonts w:ascii="Arial" w:hAnsi="Arial" w:cs="Arial"/>
          <w:sz w:val="24"/>
          <w:szCs w:val="24"/>
        </w:rPr>
        <w:t>. Revista do BNDES, v.14, n.28, p. 235-276, Rio de Janeiro – dezembro de 2007</w:t>
      </w:r>
    </w:p>
    <w:p w:rsidR="00C62919" w:rsidRDefault="002F70BA" w:rsidP="00EF6F05">
      <w:pPr>
        <w:spacing w:line="360" w:lineRule="auto"/>
        <w:jc w:val="both"/>
        <w:rPr>
          <w:rFonts w:ascii="Arial" w:hAnsi="Arial" w:cs="Arial"/>
          <w:sz w:val="24"/>
          <w:szCs w:val="24"/>
        </w:rPr>
      </w:pPr>
      <w:r w:rsidRPr="002F70BA">
        <w:rPr>
          <w:rFonts w:ascii="Arial" w:hAnsi="Arial" w:cs="Arial"/>
          <w:sz w:val="24"/>
          <w:szCs w:val="24"/>
        </w:rPr>
        <w:t xml:space="preserve">ZIMMERMANN, </w:t>
      </w:r>
      <w:proofErr w:type="spellStart"/>
      <w:r w:rsidRPr="002F70BA">
        <w:rPr>
          <w:rFonts w:ascii="Arial" w:hAnsi="Arial" w:cs="Arial"/>
          <w:sz w:val="24"/>
          <w:szCs w:val="24"/>
        </w:rPr>
        <w:t>Cirlene</w:t>
      </w:r>
      <w:proofErr w:type="spellEnd"/>
      <w:r w:rsidRPr="002F70BA">
        <w:rPr>
          <w:rFonts w:ascii="Arial" w:hAnsi="Arial" w:cs="Arial"/>
          <w:sz w:val="24"/>
          <w:szCs w:val="24"/>
        </w:rPr>
        <w:t xml:space="preserve"> Luiza. </w:t>
      </w:r>
      <w:r w:rsidRPr="005663AE">
        <w:rPr>
          <w:rFonts w:ascii="Arial" w:hAnsi="Arial" w:cs="Arial"/>
          <w:b/>
          <w:sz w:val="24"/>
          <w:szCs w:val="24"/>
        </w:rPr>
        <w:t>Monocultura e transgenia</w:t>
      </w:r>
      <w:r w:rsidRPr="002F70BA">
        <w:rPr>
          <w:rFonts w:ascii="Arial" w:hAnsi="Arial" w:cs="Arial"/>
          <w:sz w:val="24"/>
          <w:szCs w:val="24"/>
        </w:rPr>
        <w:t>: Impactos ambientais e insegurança alimentar. Veredas do Direito, volume 6, n.12, p.79-100. Belo Horizonte.  julho-dezembro de 2009.</w:t>
      </w:r>
    </w:p>
    <w:p w:rsidR="00462C97" w:rsidRDefault="00920A3D" w:rsidP="00EF6F05">
      <w:pPr>
        <w:spacing w:line="360" w:lineRule="auto"/>
        <w:jc w:val="both"/>
        <w:rPr>
          <w:rFonts w:ascii="Arial" w:hAnsi="Arial" w:cs="Arial"/>
          <w:sz w:val="24"/>
          <w:szCs w:val="24"/>
        </w:rPr>
      </w:pPr>
      <w:hyperlink r:id="rId8" w:history="1">
        <w:r w:rsidR="00462C97" w:rsidRPr="00EC4C7B">
          <w:rPr>
            <w:rStyle w:val="Hyperlink"/>
            <w:rFonts w:ascii="Arial" w:hAnsi="Arial" w:cs="Arial"/>
            <w:sz w:val="24"/>
            <w:szCs w:val="24"/>
          </w:rPr>
          <w:t>http://www.mma.gov.br/responsabilidade-socioambiental/agenda-21</w:t>
        </w:r>
      </w:hyperlink>
      <w:r w:rsidR="00462C97">
        <w:rPr>
          <w:rFonts w:ascii="Arial" w:hAnsi="Arial" w:cs="Arial"/>
          <w:sz w:val="24"/>
          <w:szCs w:val="24"/>
        </w:rPr>
        <w:t xml:space="preserve"> acesso em 03/12/2017.</w:t>
      </w:r>
    </w:p>
    <w:p w:rsidR="00462C97" w:rsidRDefault="00920A3D" w:rsidP="00EF6F05">
      <w:pPr>
        <w:spacing w:line="360" w:lineRule="auto"/>
        <w:jc w:val="both"/>
        <w:rPr>
          <w:rFonts w:ascii="Arial" w:hAnsi="Arial" w:cs="Arial"/>
          <w:sz w:val="24"/>
          <w:szCs w:val="24"/>
        </w:rPr>
      </w:pPr>
      <w:hyperlink r:id="rId9" w:history="1">
        <w:r w:rsidR="00462C97" w:rsidRPr="00EC4C7B">
          <w:rPr>
            <w:rStyle w:val="Hyperlink"/>
            <w:rFonts w:ascii="Arial" w:hAnsi="Arial" w:cs="Arial"/>
            <w:sz w:val="24"/>
            <w:szCs w:val="24"/>
          </w:rPr>
          <w:t>https://pt.wikipedia.org/wiki/Relat%C3%B3rio_Brundtland</w:t>
        </w:r>
      </w:hyperlink>
      <w:r w:rsidR="00462C97">
        <w:rPr>
          <w:rFonts w:ascii="Arial" w:hAnsi="Arial" w:cs="Arial"/>
          <w:sz w:val="24"/>
          <w:szCs w:val="24"/>
        </w:rPr>
        <w:t xml:space="preserve"> acesso em 03/12/2017.</w:t>
      </w:r>
    </w:p>
    <w:p w:rsidR="008A2026" w:rsidRDefault="00C62919" w:rsidP="00EF6F05">
      <w:pPr>
        <w:spacing w:line="360" w:lineRule="auto"/>
        <w:jc w:val="both"/>
        <w:rPr>
          <w:rFonts w:ascii="Arial" w:hAnsi="Arial" w:cs="Arial"/>
          <w:sz w:val="24"/>
          <w:szCs w:val="24"/>
        </w:rPr>
      </w:pPr>
      <w:r>
        <w:rPr>
          <w:rFonts w:ascii="Arial" w:hAnsi="Arial" w:cs="Arial"/>
          <w:sz w:val="24"/>
          <w:szCs w:val="24"/>
        </w:rPr>
        <w:t xml:space="preserve"> </w:t>
      </w:r>
    </w:p>
    <w:p w:rsidR="00804234" w:rsidRDefault="00804234" w:rsidP="00EF6F05">
      <w:pPr>
        <w:spacing w:line="360" w:lineRule="auto"/>
        <w:jc w:val="both"/>
        <w:rPr>
          <w:rFonts w:ascii="Arial" w:hAnsi="Arial" w:cs="Arial"/>
          <w:sz w:val="24"/>
          <w:szCs w:val="24"/>
        </w:rPr>
      </w:pPr>
    </w:p>
    <w:p w:rsidR="00EF6F05" w:rsidRPr="00EF6F05" w:rsidRDefault="00804234" w:rsidP="00EF6F05">
      <w:pPr>
        <w:spacing w:line="360" w:lineRule="auto"/>
        <w:jc w:val="both"/>
        <w:rPr>
          <w:rFonts w:ascii="Arial" w:hAnsi="Arial" w:cs="Arial"/>
          <w:sz w:val="24"/>
          <w:szCs w:val="24"/>
        </w:rPr>
      </w:pPr>
      <w:r>
        <w:rPr>
          <w:rFonts w:ascii="Arial" w:hAnsi="Arial" w:cs="Arial"/>
          <w:sz w:val="24"/>
          <w:szCs w:val="24"/>
        </w:rPr>
        <w:t xml:space="preserve">  </w:t>
      </w:r>
      <w:r w:rsidR="00EF6F05">
        <w:rPr>
          <w:rFonts w:ascii="Arial" w:hAnsi="Arial" w:cs="Arial"/>
          <w:sz w:val="24"/>
          <w:szCs w:val="24"/>
        </w:rPr>
        <w:t xml:space="preserve"> </w:t>
      </w:r>
    </w:p>
    <w:sectPr w:rsidR="00EF6F05" w:rsidRPr="00EF6F05" w:rsidSect="00687C65">
      <w:headerReference w:type="default" r:id="rId10"/>
      <w:pgSz w:w="11906" w:h="16838"/>
      <w:pgMar w:top="1134" w:right="1134" w:bottom="1134" w:left="1701" w:header="1134" w:footer="709" w:gutter="0"/>
      <w:pgNumType w:start="5"/>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20A3D" w:rsidRDefault="00920A3D" w:rsidP="00E52D9C">
      <w:pPr>
        <w:spacing w:after="0" w:line="240" w:lineRule="auto"/>
      </w:pPr>
      <w:r>
        <w:separator/>
      </w:r>
    </w:p>
  </w:endnote>
  <w:endnote w:type="continuationSeparator" w:id="0">
    <w:p w:rsidR="00920A3D" w:rsidRDefault="00920A3D" w:rsidP="00E52D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20A3D" w:rsidRDefault="00920A3D" w:rsidP="00E52D9C">
      <w:pPr>
        <w:spacing w:after="0" w:line="240" w:lineRule="auto"/>
      </w:pPr>
      <w:r>
        <w:separator/>
      </w:r>
    </w:p>
  </w:footnote>
  <w:footnote w:type="continuationSeparator" w:id="0">
    <w:p w:rsidR="00920A3D" w:rsidRDefault="00920A3D" w:rsidP="00E52D9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96521575"/>
      <w:docPartObj>
        <w:docPartGallery w:val="Page Numbers (Top of Page)"/>
        <w:docPartUnique/>
      </w:docPartObj>
    </w:sdtPr>
    <w:sdtEndPr>
      <w:rPr>
        <w:rFonts w:ascii="Arial" w:hAnsi="Arial" w:cs="Arial"/>
        <w:sz w:val="20"/>
        <w:szCs w:val="20"/>
      </w:rPr>
    </w:sdtEndPr>
    <w:sdtContent>
      <w:p w:rsidR="00687C65" w:rsidRPr="00687C65" w:rsidRDefault="00687C65">
        <w:pPr>
          <w:pStyle w:val="Cabealho"/>
          <w:jc w:val="right"/>
          <w:rPr>
            <w:rFonts w:ascii="Arial" w:hAnsi="Arial" w:cs="Arial"/>
            <w:sz w:val="20"/>
            <w:szCs w:val="20"/>
          </w:rPr>
        </w:pPr>
        <w:r w:rsidRPr="00687C65">
          <w:rPr>
            <w:rFonts w:ascii="Arial" w:hAnsi="Arial" w:cs="Arial"/>
            <w:sz w:val="20"/>
            <w:szCs w:val="20"/>
          </w:rPr>
          <w:fldChar w:fldCharType="begin"/>
        </w:r>
        <w:r w:rsidRPr="00687C65">
          <w:rPr>
            <w:rFonts w:ascii="Arial" w:hAnsi="Arial" w:cs="Arial"/>
            <w:sz w:val="20"/>
            <w:szCs w:val="20"/>
          </w:rPr>
          <w:instrText>PAGE   \* MERGEFORMAT</w:instrText>
        </w:r>
        <w:r w:rsidRPr="00687C65">
          <w:rPr>
            <w:rFonts w:ascii="Arial" w:hAnsi="Arial" w:cs="Arial"/>
            <w:sz w:val="20"/>
            <w:szCs w:val="20"/>
          </w:rPr>
          <w:fldChar w:fldCharType="separate"/>
        </w:r>
        <w:r w:rsidR="00096ADC">
          <w:rPr>
            <w:rFonts w:ascii="Arial" w:hAnsi="Arial" w:cs="Arial"/>
            <w:noProof/>
            <w:sz w:val="20"/>
            <w:szCs w:val="20"/>
          </w:rPr>
          <w:t>5</w:t>
        </w:r>
        <w:r w:rsidRPr="00687C65">
          <w:rPr>
            <w:rFonts w:ascii="Arial" w:hAnsi="Arial" w:cs="Arial"/>
            <w:sz w:val="20"/>
            <w:szCs w:val="20"/>
          </w:rPr>
          <w:fldChar w:fldCharType="end"/>
        </w:r>
      </w:p>
    </w:sdtContent>
  </w:sdt>
  <w:p w:rsidR="00E52D9C" w:rsidRDefault="00E52D9C">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2E3B8F"/>
    <w:multiLevelType w:val="hybridMultilevel"/>
    <w:tmpl w:val="071047CE"/>
    <w:lvl w:ilvl="0" w:tplc="BC3C0048">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5B04264"/>
    <w:multiLevelType w:val="hybridMultilevel"/>
    <w:tmpl w:val="BD26EA26"/>
    <w:lvl w:ilvl="0" w:tplc="039CE362">
      <w:start w:val="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44040DDF"/>
    <w:multiLevelType w:val="hybridMultilevel"/>
    <w:tmpl w:val="9D80A67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502B4A87"/>
    <w:multiLevelType w:val="hybridMultilevel"/>
    <w:tmpl w:val="6C12778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60F43D44"/>
    <w:multiLevelType w:val="hybridMultilevel"/>
    <w:tmpl w:val="AA946D3C"/>
    <w:lvl w:ilvl="0" w:tplc="F1CA9BCE">
      <w:start w:val="2"/>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6F05"/>
    <w:rsid w:val="0000506F"/>
    <w:rsid w:val="00020816"/>
    <w:rsid w:val="0002197D"/>
    <w:rsid w:val="0003673C"/>
    <w:rsid w:val="000433C2"/>
    <w:rsid w:val="000477A8"/>
    <w:rsid w:val="00050F69"/>
    <w:rsid w:val="000553E5"/>
    <w:rsid w:val="000665DB"/>
    <w:rsid w:val="00096ADC"/>
    <w:rsid w:val="000B20A0"/>
    <w:rsid w:val="000C0944"/>
    <w:rsid w:val="000E044B"/>
    <w:rsid w:val="000E42F0"/>
    <w:rsid w:val="00117351"/>
    <w:rsid w:val="0012732D"/>
    <w:rsid w:val="00130D93"/>
    <w:rsid w:val="0015100A"/>
    <w:rsid w:val="00172B77"/>
    <w:rsid w:val="00177CC1"/>
    <w:rsid w:val="001B0553"/>
    <w:rsid w:val="001B0B26"/>
    <w:rsid w:val="001D3874"/>
    <w:rsid w:val="001D3CE6"/>
    <w:rsid w:val="00214AD3"/>
    <w:rsid w:val="002165D1"/>
    <w:rsid w:val="00254F68"/>
    <w:rsid w:val="0027320C"/>
    <w:rsid w:val="00296900"/>
    <w:rsid w:val="002D3AE6"/>
    <w:rsid w:val="002F70BA"/>
    <w:rsid w:val="00300C8D"/>
    <w:rsid w:val="0032015B"/>
    <w:rsid w:val="003536D8"/>
    <w:rsid w:val="0036705A"/>
    <w:rsid w:val="00377FF5"/>
    <w:rsid w:val="0038542F"/>
    <w:rsid w:val="003A0518"/>
    <w:rsid w:val="003A4CDF"/>
    <w:rsid w:val="003B0810"/>
    <w:rsid w:val="003E5A04"/>
    <w:rsid w:val="0041570B"/>
    <w:rsid w:val="00462C97"/>
    <w:rsid w:val="00476C4F"/>
    <w:rsid w:val="00481210"/>
    <w:rsid w:val="00487CC1"/>
    <w:rsid w:val="004D2D17"/>
    <w:rsid w:val="004D588E"/>
    <w:rsid w:val="004E0282"/>
    <w:rsid w:val="004E05B7"/>
    <w:rsid w:val="005312D2"/>
    <w:rsid w:val="00543428"/>
    <w:rsid w:val="00565E90"/>
    <w:rsid w:val="005663AE"/>
    <w:rsid w:val="0058031E"/>
    <w:rsid w:val="005A4FD7"/>
    <w:rsid w:val="005D0687"/>
    <w:rsid w:val="006414D9"/>
    <w:rsid w:val="006715FB"/>
    <w:rsid w:val="006831D3"/>
    <w:rsid w:val="006863C8"/>
    <w:rsid w:val="00687C65"/>
    <w:rsid w:val="00697399"/>
    <w:rsid w:val="006A766B"/>
    <w:rsid w:val="006B52CE"/>
    <w:rsid w:val="006C00A1"/>
    <w:rsid w:val="006C011D"/>
    <w:rsid w:val="006E55C8"/>
    <w:rsid w:val="007042CA"/>
    <w:rsid w:val="00716C02"/>
    <w:rsid w:val="00735ECC"/>
    <w:rsid w:val="00746DA8"/>
    <w:rsid w:val="007478F9"/>
    <w:rsid w:val="007516A1"/>
    <w:rsid w:val="0079708E"/>
    <w:rsid w:val="007B75FA"/>
    <w:rsid w:val="007E53A2"/>
    <w:rsid w:val="007E7C16"/>
    <w:rsid w:val="007F6757"/>
    <w:rsid w:val="007F6970"/>
    <w:rsid w:val="00804234"/>
    <w:rsid w:val="008222BB"/>
    <w:rsid w:val="008558C4"/>
    <w:rsid w:val="00885C8C"/>
    <w:rsid w:val="008900A2"/>
    <w:rsid w:val="008941FB"/>
    <w:rsid w:val="008A2026"/>
    <w:rsid w:val="008B2850"/>
    <w:rsid w:val="008C0619"/>
    <w:rsid w:val="008D28C9"/>
    <w:rsid w:val="00920A3D"/>
    <w:rsid w:val="00922C06"/>
    <w:rsid w:val="00922CC0"/>
    <w:rsid w:val="00926FB8"/>
    <w:rsid w:val="00930144"/>
    <w:rsid w:val="0093062C"/>
    <w:rsid w:val="00945713"/>
    <w:rsid w:val="00961FD4"/>
    <w:rsid w:val="00970CF5"/>
    <w:rsid w:val="00986B40"/>
    <w:rsid w:val="009974AF"/>
    <w:rsid w:val="009C2C73"/>
    <w:rsid w:val="00A21C08"/>
    <w:rsid w:val="00A729E4"/>
    <w:rsid w:val="00A73C07"/>
    <w:rsid w:val="00A92AF8"/>
    <w:rsid w:val="00AB04EC"/>
    <w:rsid w:val="00AB1A1F"/>
    <w:rsid w:val="00AC35A8"/>
    <w:rsid w:val="00AF33FE"/>
    <w:rsid w:val="00AF3A44"/>
    <w:rsid w:val="00B070CF"/>
    <w:rsid w:val="00B23146"/>
    <w:rsid w:val="00B327BA"/>
    <w:rsid w:val="00B765EA"/>
    <w:rsid w:val="00B86042"/>
    <w:rsid w:val="00B96BFD"/>
    <w:rsid w:val="00BD15E5"/>
    <w:rsid w:val="00BD50E2"/>
    <w:rsid w:val="00BE1053"/>
    <w:rsid w:val="00BE1E62"/>
    <w:rsid w:val="00BE28B9"/>
    <w:rsid w:val="00BE325A"/>
    <w:rsid w:val="00BE5430"/>
    <w:rsid w:val="00C20DF5"/>
    <w:rsid w:val="00C217E0"/>
    <w:rsid w:val="00C22883"/>
    <w:rsid w:val="00C33DEA"/>
    <w:rsid w:val="00C518E9"/>
    <w:rsid w:val="00C62919"/>
    <w:rsid w:val="00CC04EC"/>
    <w:rsid w:val="00CE3B2F"/>
    <w:rsid w:val="00CE707B"/>
    <w:rsid w:val="00D14551"/>
    <w:rsid w:val="00D2342C"/>
    <w:rsid w:val="00D47300"/>
    <w:rsid w:val="00D50051"/>
    <w:rsid w:val="00D67E5C"/>
    <w:rsid w:val="00D727EE"/>
    <w:rsid w:val="00D843E4"/>
    <w:rsid w:val="00D930F2"/>
    <w:rsid w:val="00DB2A8D"/>
    <w:rsid w:val="00DC65EC"/>
    <w:rsid w:val="00E35AA6"/>
    <w:rsid w:val="00E43491"/>
    <w:rsid w:val="00E457B5"/>
    <w:rsid w:val="00E466BB"/>
    <w:rsid w:val="00E514DC"/>
    <w:rsid w:val="00E51D0D"/>
    <w:rsid w:val="00E52D9C"/>
    <w:rsid w:val="00E64974"/>
    <w:rsid w:val="00E67483"/>
    <w:rsid w:val="00E91CE6"/>
    <w:rsid w:val="00EB1A88"/>
    <w:rsid w:val="00EC1413"/>
    <w:rsid w:val="00EC6DBA"/>
    <w:rsid w:val="00EF6F05"/>
    <w:rsid w:val="00EF6F3D"/>
    <w:rsid w:val="00F26E14"/>
    <w:rsid w:val="00F50704"/>
    <w:rsid w:val="00FD3E84"/>
    <w:rsid w:val="00FD4BC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450D473-0A22-4CCA-B39E-519037812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har"/>
    <w:uiPriority w:val="9"/>
    <w:qFormat/>
    <w:rsid w:val="0093062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unhideWhenUsed/>
    <w:qFormat/>
    <w:rsid w:val="0093062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6715FB"/>
    <w:pPr>
      <w:ind w:left="720"/>
      <w:contextualSpacing/>
    </w:pPr>
  </w:style>
  <w:style w:type="character" w:styleId="Hyperlink">
    <w:name w:val="Hyperlink"/>
    <w:basedOn w:val="Fontepargpadro"/>
    <w:uiPriority w:val="99"/>
    <w:unhideWhenUsed/>
    <w:rsid w:val="00462C97"/>
    <w:rPr>
      <w:color w:val="0000FF" w:themeColor="hyperlink"/>
      <w:u w:val="single"/>
    </w:rPr>
  </w:style>
  <w:style w:type="paragraph" w:styleId="Cabealho">
    <w:name w:val="header"/>
    <w:basedOn w:val="Normal"/>
    <w:link w:val="CabealhoChar"/>
    <w:uiPriority w:val="99"/>
    <w:unhideWhenUsed/>
    <w:rsid w:val="00E52D9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E52D9C"/>
  </w:style>
  <w:style w:type="paragraph" w:styleId="Rodap">
    <w:name w:val="footer"/>
    <w:basedOn w:val="Normal"/>
    <w:link w:val="RodapChar"/>
    <w:uiPriority w:val="99"/>
    <w:unhideWhenUsed/>
    <w:rsid w:val="00E52D9C"/>
    <w:pPr>
      <w:tabs>
        <w:tab w:val="center" w:pos="4252"/>
        <w:tab w:val="right" w:pos="8504"/>
      </w:tabs>
      <w:spacing w:after="0" w:line="240" w:lineRule="auto"/>
    </w:pPr>
  </w:style>
  <w:style w:type="character" w:customStyle="1" w:styleId="RodapChar">
    <w:name w:val="Rodapé Char"/>
    <w:basedOn w:val="Fontepargpadro"/>
    <w:link w:val="Rodap"/>
    <w:uiPriority w:val="99"/>
    <w:rsid w:val="00E52D9C"/>
  </w:style>
  <w:style w:type="character" w:customStyle="1" w:styleId="Ttulo1Char">
    <w:name w:val="Título 1 Char"/>
    <w:basedOn w:val="Fontepargpadro"/>
    <w:link w:val="Ttulo1"/>
    <w:uiPriority w:val="9"/>
    <w:rsid w:val="0093062C"/>
    <w:rPr>
      <w:rFonts w:asciiTheme="majorHAnsi" w:eastAsiaTheme="majorEastAsia" w:hAnsiTheme="majorHAnsi" w:cstheme="majorBidi"/>
      <w:b/>
      <w:bCs/>
      <w:color w:val="365F91" w:themeColor="accent1" w:themeShade="BF"/>
      <w:sz w:val="28"/>
      <w:szCs w:val="28"/>
    </w:rPr>
  </w:style>
  <w:style w:type="character" w:customStyle="1" w:styleId="Ttulo2Char">
    <w:name w:val="Título 2 Char"/>
    <w:basedOn w:val="Fontepargpadro"/>
    <w:link w:val="Ttulo2"/>
    <w:uiPriority w:val="9"/>
    <w:rsid w:val="0093062C"/>
    <w:rPr>
      <w:rFonts w:asciiTheme="majorHAnsi" w:eastAsiaTheme="majorEastAsia" w:hAnsiTheme="majorHAnsi" w:cstheme="majorBidi"/>
      <w:b/>
      <w:bCs/>
      <w:color w:val="4F81BD" w:themeColor="accent1"/>
      <w:sz w:val="26"/>
      <w:szCs w:val="26"/>
    </w:rPr>
  </w:style>
  <w:style w:type="paragraph" w:styleId="Sumrio1">
    <w:name w:val="toc 1"/>
    <w:basedOn w:val="Normal"/>
    <w:next w:val="Normal"/>
    <w:autoRedefine/>
    <w:uiPriority w:val="39"/>
    <w:unhideWhenUsed/>
    <w:rsid w:val="0093062C"/>
    <w:pPr>
      <w:spacing w:after="100"/>
    </w:pPr>
  </w:style>
  <w:style w:type="paragraph" w:styleId="Sumrio2">
    <w:name w:val="toc 2"/>
    <w:basedOn w:val="Normal"/>
    <w:next w:val="Normal"/>
    <w:autoRedefine/>
    <w:uiPriority w:val="39"/>
    <w:unhideWhenUsed/>
    <w:rsid w:val="0093062C"/>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ma.gov.br/responsabilidade-socioambiental/agenda-2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pt.wikipedia.org/wiki/Relat%C3%B3rio_Brundtland"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7EE931-7108-4A7C-BCF0-105417644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7597</Words>
  <Characters>41028</Characters>
  <Application>Microsoft Office Word</Application>
  <DocSecurity>0</DocSecurity>
  <Lines>341</Lines>
  <Paragraphs>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Clarisse Stephan</cp:lastModifiedBy>
  <cp:revision>2</cp:revision>
  <dcterms:created xsi:type="dcterms:W3CDTF">2019-02-14T19:28:00Z</dcterms:created>
  <dcterms:modified xsi:type="dcterms:W3CDTF">2019-02-14T19:28:00Z</dcterms:modified>
</cp:coreProperties>
</file>